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7C" w:rsidRPr="00AE1AFB" w:rsidRDefault="00436A7C" w:rsidP="00436A7C">
      <w:pPr>
        <w:pStyle w:val="Heading1"/>
        <w:rPr>
          <w:lang w:eastAsia="en-GB"/>
        </w:rPr>
      </w:pPr>
      <w:bookmarkStart w:id="0" w:name="_Toc430792115"/>
      <w:bookmarkStart w:id="1" w:name="_Toc438150255"/>
      <w:bookmarkStart w:id="2" w:name="_Toc438150460"/>
      <w:bookmarkStart w:id="3" w:name="_Toc438159388"/>
      <w:bookmarkStart w:id="4" w:name="_Toc438215234"/>
      <w:bookmarkStart w:id="5" w:name="_Toc444730913"/>
      <w:bookmarkStart w:id="6" w:name="_Toc444731201"/>
      <w:bookmarkStart w:id="7" w:name="_Toc476226309"/>
      <w:bookmarkStart w:id="8" w:name="_Toc477631877"/>
      <w:bookmarkStart w:id="9" w:name="_Toc1483248"/>
      <w:bookmarkStart w:id="10" w:name="_Toc67478055"/>
      <w:bookmarkStart w:id="11" w:name="_Toc67478210"/>
      <w:bookmarkStart w:id="12" w:name="_GoBack"/>
      <w:bookmarkEnd w:id="12"/>
      <w:r w:rsidRPr="00AE1AFB">
        <w:rPr>
          <w:lang w:eastAsia="en-GB"/>
        </w:rPr>
        <w:t>EYFS Narrative Child Observation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"/>
        <w:gridCol w:w="1253"/>
        <w:gridCol w:w="627"/>
        <w:gridCol w:w="868"/>
        <w:gridCol w:w="527"/>
        <w:gridCol w:w="1516"/>
        <w:gridCol w:w="1658"/>
        <w:gridCol w:w="811"/>
        <w:gridCol w:w="2294"/>
      </w:tblGrid>
      <w:tr w:rsidR="00436A7C" w:rsidRPr="00AE1AFB" w:rsidTr="00324231">
        <w:tc>
          <w:tcPr>
            <w:tcW w:w="1330" w:type="pct"/>
            <w:gridSpan w:val="3"/>
          </w:tcPr>
          <w:p w:rsidR="00436A7C" w:rsidRPr="00AE1AFB" w:rsidRDefault="00436A7C" w:rsidP="00324231">
            <w:r w:rsidRPr="00AE1AFB">
              <w:t>Name:</w:t>
            </w:r>
          </w:p>
        </w:tc>
        <w:tc>
          <w:tcPr>
            <w:tcW w:w="1392" w:type="pct"/>
            <w:gridSpan w:val="3"/>
          </w:tcPr>
          <w:p w:rsidR="00436A7C" w:rsidRPr="00AE1AFB" w:rsidRDefault="00436A7C" w:rsidP="00324231"/>
        </w:tc>
        <w:tc>
          <w:tcPr>
            <w:tcW w:w="1181" w:type="pct"/>
            <w:gridSpan w:val="2"/>
          </w:tcPr>
          <w:p w:rsidR="00436A7C" w:rsidRPr="00AE1AFB" w:rsidRDefault="00436A7C" w:rsidP="00324231">
            <w:r w:rsidRPr="00AE1AFB">
              <w:t>Observer:</w:t>
            </w:r>
          </w:p>
        </w:tc>
        <w:tc>
          <w:tcPr>
            <w:tcW w:w="1097" w:type="pct"/>
          </w:tcPr>
          <w:p w:rsidR="00436A7C" w:rsidRPr="00AE1AFB" w:rsidRDefault="00436A7C" w:rsidP="00324231"/>
        </w:tc>
      </w:tr>
      <w:tr w:rsidR="00436A7C" w:rsidRPr="00AE1AFB" w:rsidTr="00324231">
        <w:tc>
          <w:tcPr>
            <w:tcW w:w="1330" w:type="pct"/>
            <w:gridSpan w:val="3"/>
          </w:tcPr>
          <w:p w:rsidR="00436A7C" w:rsidRPr="00AE1AFB" w:rsidRDefault="00436A7C" w:rsidP="00324231">
            <w:r w:rsidRPr="00AE1AFB">
              <w:t>Age:</w:t>
            </w:r>
          </w:p>
        </w:tc>
        <w:tc>
          <w:tcPr>
            <w:tcW w:w="1392" w:type="pct"/>
            <w:gridSpan w:val="3"/>
          </w:tcPr>
          <w:p w:rsidR="00436A7C" w:rsidRPr="00AE1AFB" w:rsidRDefault="00436A7C" w:rsidP="00324231"/>
        </w:tc>
        <w:tc>
          <w:tcPr>
            <w:tcW w:w="1181" w:type="pct"/>
            <w:gridSpan w:val="2"/>
          </w:tcPr>
          <w:p w:rsidR="00436A7C" w:rsidRPr="00AE1AFB" w:rsidRDefault="00436A7C" w:rsidP="00324231">
            <w:r w:rsidRPr="00AE1AFB">
              <w:t>Date:</w:t>
            </w:r>
          </w:p>
        </w:tc>
        <w:tc>
          <w:tcPr>
            <w:tcW w:w="1097" w:type="pct"/>
          </w:tcPr>
          <w:p w:rsidR="00436A7C" w:rsidRPr="00AE1AFB" w:rsidRDefault="00436A7C" w:rsidP="00324231"/>
        </w:tc>
      </w:tr>
      <w:tr w:rsidR="00436A7C" w:rsidRPr="00AE1AFB" w:rsidTr="00324231">
        <w:tc>
          <w:tcPr>
            <w:tcW w:w="431" w:type="pct"/>
          </w:tcPr>
          <w:p w:rsidR="00436A7C" w:rsidRPr="00AE1AFB" w:rsidRDefault="00436A7C" w:rsidP="00324231">
            <w:r w:rsidRPr="00AE1AFB">
              <w:t>Time:</w:t>
            </w:r>
          </w:p>
        </w:tc>
        <w:tc>
          <w:tcPr>
            <w:tcW w:w="599" w:type="pct"/>
          </w:tcPr>
          <w:p w:rsidR="00436A7C" w:rsidRPr="00AE1AFB" w:rsidRDefault="00436A7C" w:rsidP="00324231">
            <w:r w:rsidRPr="00AE1AFB">
              <w:t>Area of Learning</w:t>
            </w:r>
          </w:p>
        </w:tc>
        <w:tc>
          <w:tcPr>
            <w:tcW w:w="715" w:type="pct"/>
            <w:gridSpan w:val="2"/>
          </w:tcPr>
          <w:p w:rsidR="00436A7C" w:rsidRPr="00AE1AFB" w:rsidRDefault="00436A7C" w:rsidP="00324231">
            <w:pPr>
              <w:spacing w:after="0"/>
            </w:pPr>
            <w:r w:rsidRPr="00AE1AFB">
              <w:t>Grouping</w:t>
            </w:r>
          </w:p>
          <w:p w:rsidR="00436A7C" w:rsidRPr="00AE1AFB" w:rsidRDefault="00436A7C" w:rsidP="00324231">
            <w:pPr>
              <w:spacing w:after="0"/>
            </w:pPr>
            <w:r w:rsidRPr="00AE1AFB">
              <w:t>I/PA/PC/</w:t>
            </w:r>
          </w:p>
          <w:p w:rsidR="00436A7C" w:rsidRPr="00AE1AFB" w:rsidRDefault="00436A7C" w:rsidP="00324231">
            <w:pPr>
              <w:spacing w:after="0"/>
            </w:pPr>
            <w:r w:rsidRPr="00AE1AFB">
              <w:t>SG/WG*</w:t>
            </w:r>
          </w:p>
        </w:tc>
        <w:tc>
          <w:tcPr>
            <w:tcW w:w="3255" w:type="pct"/>
            <w:gridSpan w:val="5"/>
          </w:tcPr>
          <w:p w:rsidR="00436A7C" w:rsidRPr="00AE1AFB" w:rsidRDefault="00436A7C" w:rsidP="00324231">
            <w:r w:rsidRPr="00AE1AFB">
              <w:t>Narrative of Observation</w:t>
            </w:r>
          </w:p>
        </w:tc>
      </w:tr>
      <w:tr w:rsidR="00436A7C" w:rsidRPr="00AE1AFB" w:rsidTr="00324231">
        <w:tc>
          <w:tcPr>
            <w:tcW w:w="431" w:type="pct"/>
          </w:tcPr>
          <w:p w:rsidR="00436A7C" w:rsidRPr="00AE1AFB" w:rsidRDefault="00436A7C" w:rsidP="00324231"/>
        </w:tc>
        <w:tc>
          <w:tcPr>
            <w:tcW w:w="599" w:type="pct"/>
          </w:tcPr>
          <w:p w:rsidR="00436A7C" w:rsidRPr="00AE1AFB" w:rsidRDefault="00436A7C" w:rsidP="00324231"/>
        </w:tc>
        <w:tc>
          <w:tcPr>
            <w:tcW w:w="715" w:type="pct"/>
            <w:gridSpan w:val="2"/>
          </w:tcPr>
          <w:p w:rsidR="00436A7C" w:rsidRPr="00AE1AFB" w:rsidRDefault="00436A7C" w:rsidP="00324231"/>
        </w:tc>
        <w:tc>
          <w:tcPr>
            <w:tcW w:w="3255" w:type="pct"/>
            <w:gridSpan w:val="5"/>
          </w:tcPr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  <w:p w:rsidR="00436A7C" w:rsidRPr="00AE1AFB" w:rsidRDefault="00436A7C" w:rsidP="00324231">
            <w:pPr>
              <w:rPr>
                <w:b/>
              </w:rPr>
            </w:pPr>
          </w:p>
        </w:tc>
      </w:tr>
      <w:tr w:rsidR="00436A7C" w:rsidRPr="00AE1AFB" w:rsidTr="00324231">
        <w:tc>
          <w:tcPr>
            <w:tcW w:w="5000" w:type="pct"/>
            <w:gridSpan w:val="9"/>
          </w:tcPr>
          <w:p w:rsidR="00436A7C" w:rsidRPr="00AE1AFB" w:rsidRDefault="00436A7C" w:rsidP="00324231">
            <w:pPr>
              <w:rPr>
                <w:b/>
                <w:sz w:val="20"/>
                <w:szCs w:val="20"/>
              </w:rPr>
            </w:pPr>
            <w:r w:rsidRPr="00AE1AFB">
              <w:rPr>
                <w:rFonts w:cs="Arial"/>
                <w:b/>
                <w:sz w:val="20"/>
                <w:szCs w:val="20"/>
              </w:rPr>
              <w:t>Characteristics of Effective Learning:</w:t>
            </w:r>
          </w:p>
        </w:tc>
      </w:tr>
      <w:tr w:rsidR="00436A7C" w:rsidRPr="00AE1AFB" w:rsidTr="00324231">
        <w:tc>
          <w:tcPr>
            <w:tcW w:w="1997" w:type="pct"/>
            <w:gridSpan w:val="5"/>
          </w:tcPr>
          <w:p w:rsidR="00436A7C" w:rsidRPr="00AE1AFB" w:rsidRDefault="00436A7C" w:rsidP="00324231">
            <w:pPr>
              <w:rPr>
                <w:rFonts w:cs="Arial"/>
                <w:b/>
                <w:sz w:val="20"/>
                <w:szCs w:val="20"/>
              </w:rPr>
            </w:pPr>
            <w:r w:rsidRPr="00AE1AFB">
              <w:rPr>
                <w:rFonts w:cs="Arial"/>
                <w:b/>
                <w:sz w:val="20"/>
                <w:szCs w:val="20"/>
              </w:rPr>
              <w:t>Playing and Exploring -</w:t>
            </w: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engagement</w:t>
            </w:r>
          </w:p>
        </w:tc>
        <w:tc>
          <w:tcPr>
            <w:tcW w:w="1518" w:type="pct"/>
            <w:gridSpan w:val="2"/>
          </w:tcPr>
          <w:p w:rsidR="00436A7C" w:rsidRPr="00AE1AFB" w:rsidRDefault="00436A7C" w:rsidP="00324231">
            <w:pPr>
              <w:rPr>
                <w:rFonts w:cs="Arial"/>
                <w:b/>
                <w:sz w:val="20"/>
                <w:szCs w:val="20"/>
              </w:rPr>
            </w:pPr>
            <w:r w:rsidRPr="00AE1AFB">
              <w:rPr>
                <w:rFonts w:cs="Arial"/>
                <w:b/>
                <w:sz w:val="20"/>
                <w:szCs w:val="20"/>
              </w:rPr>
              <w:t>Active Learning -</w:t>
            </w: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motivation</w:t>
            </w:r>
          </w:p>
        </w:tc>
        <w:tc>
          <w:tcPr>
            <w:tcW w:w="1485" w:type="pct"/>
            <w:gridSpan w:val="2"/>
          </w:tcPr>
          <w:p w:rsidR="00436A7C" w:rsidRPr="00AE1AFB" w:rsidRDefault="00436A7C" w:rsidP="00324231">
            <w:pPr>
              <w:rPr>
                <w:rFonts w:cs="Arial"/>
                <w:b/>
                <w:sz w:val="20"/>
                <w:szCs w:val="20"/>
              </w:rPr>
            </w:pPr>
            <w:r w:rsidRPr="00AE1AFB">
              <w:rPr>
                <w:rFonts w:cs="Arial"/>
                <w:b/>
                <w:sz w:val="20"/>
                <w:szCs w:val="20"/>
              </w:rPr>
              <w:t xml:space="preserve">Creating and Thinking </w:t>
            </w: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b/>
                <w:sz w:val="20"/>
                <w:szCs w:val="20"/>
              </w:rPr>
              <w:t>Critically -</w:t>
            </w:r>
            <w:r w:rsidRPr="00AE1AFB">
              <w:rPr>
                <w:rFonts w:cs="Arial"/>
                <w:sz w:val="20"/>
                <w:szCs w:val="20"/>
              </w:rPr>
              <w:t xml:space="preserve"> thinking</w:t>
            </w:r>
          </w:p>
        </w:tc>
      </w:tr>
      <w:tr w:rsidR="00436A7C" w:rsidRPr="00AE1AFB" w:rsidTr="00324231">
        <w:tc>
          <w:tcPr>
            <w:tcW w:w="1997" w:type="pct"/>
            <w:gridSpan w:val="5"/>
          </w:tcPr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Finding out &amp; exploring</w:t>
            </w: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Playing with what they know</w:t>
            </w: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Being willing to “have a go”</w:t>
            </w:r>
          </w:p>
        </w:tc>
        <w:tc>
          <w:tcPr>
            <w:tcW w:w="1518" w:type="pct"/>
            <w:gridSpan w:val="2"/>
          </w:tcPr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Being involved &amp; concentrating</w:t>
            </w: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Keeping trying</w:t>
            </w: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Enjoying &amp; achieving what they do</w:t>
            </w:r>
          </w:p>
        </w:tc>
        <w:tc>
          <w:tcPr>
            <w:tcW w:w="1485" w:type="pct"/>
            <w:gridSpan w:val="2"/>
          </w:tcPr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Having their own ideas</w:t>
            </w: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Making links</w:t>
            </w: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Choosing ways to do things</w:t>
            </w:r>
          </w:p>
        </w:tc>
      </w:tr>
      <w:tr w:rsidR="00436A7C" w:rsidRPr="00AE1AFB" w:rsidTr="00324231">
        <w:tc>
          <w:tcPr>
            <w:tcW w:w="2722" w:type="pct"/>
            <w:gridSpan w:val="6"/>
          </w:tcPr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Summary of child’s strengths from your observations</w:t>
            </w:r>
          </w:p>
        </w:tc>
        <w:tc>
          <w:tcPr>
            <w:tcW w:w="2278" w:type="pct"/>
            <w:gridSpan w:val="3"/>
          </w:tcPr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  <w:r w:rsidRPr="00AE1AFB">
              <w:rPr>
                <w:rFonts w:cs="Arial"/>
                <w:sz w:val="20"/>
                <w:szCs w:val="20"/>
              </w:rPr>
              <w:t>Potential areas for development from your observation</w:t>
            </w: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</w:p>
          <w:p w:rsidR="00436A7C" w:rsidRPr="00AE1AFB" w:rsidRDefault="00436A7C" w:rsidP="00324231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36A7C" w:rsidRPr="00AE1AFB" w:rsidRDefault="00436A7C" w:rsidP="00436A7C">
      <w:pPr>
        <w:rPr>
          <w:sz w:val="20"/>
          <w:szCs w:val="20"/>
        </w:rPr>
      </w:pPr>
      <w:r w:rsidRPr="00AE1AFB">
        <w:t>* I =Individual, PA =Pair Adult-Child, PC= Pair Child-Child, SG= Small Group, WG=Whole Group</w:t>
      </w:r>
    </w:p>
    <w:p w:rsidR="00DE3F12" w:rsidRPr="00436A7C" w:rsidRDefault="00DE3F12" w:rsidP="00436A7C"/>
    <w:sectPr w:rsidR="00DE3F12" w:rsidRPr="00436A7C" w:rsidSect="00BE7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2C"/>
    <w:rsid w:val="00436A7C"/>
    <w:rsid w:val="00BE702C"/>
    <w:rsid w:val="00D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8715"/>
  <w15:chartTrackingRefBased/>
  <w15:docId w15:val="{D04BA7B8-34F6-4DE0-942C-750A904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02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E702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02C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BE702C"/>
    <w:pPr>
      <w:ind w:left="720"/>
      <w:contextualSpacing/>
    </w:pPr>
  </w:style>
  <w:style w:type="table" w:styleId="TableGrid">
    <w:name w:val="Table Grid"/>
    <w:basedOn w:val="TableNormal"/>
    <w:uiPriority w:val="39"/>
    <w:rsid w:val="0043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Ellis, Keith A.</cp:lastModifiedBy>
  <cp:revision>2</cp:revision>
  <dcterms:created xsi:type="dcterms:W3CDTF">2021-09-30T19:06:00Z</dcterms:created>
  <dcterms:modified xsi:type="dcterms:W3CDTF">2021-09-30T19:06:00Z</dcterms:modified>
</cp:coreProperties>
</file>