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B7F8" w14:textId="52B54103" w:rsidR="00DC27A6" w:rsidRPr="00297DB7" w:rsidRDefault="00DC27A6" w:rsidP="00AB23E6">
      <w:pPr>
        <w:pStyle w:val="Heading1"/>
        <w:spacing w:before="0"/>
        <w:rPr>
          <w:rFonts w:eastAsia="Calibri" w:cs="Calibri"/>
          <w:lang w:val="en-US"/>
        </w:rPr>
      </w:pPr>
      <w:bookmarkStart w:id="0" w:name="_Toc63407768"/>
      <w:bookmarkStart w:id="1" w:name="_GoBack"/>
      <w:bookmarkEnd w:id="1"/>
      <w:r w:rsidRPr="00AE1AFB">
        <w:rPr>
          <w:rFonts w:eastAsia="Calibri"/>
          <w:spacing w:val="-1"/>
        </w:rPr>
        <w:t>Le</w:t>
      </w:r>
      <w:r w:rsidRPr="00AE1AFB">
        <w:rPr>
          <w:rFonts w:eastAsia="Calibri"/>
        </w:rPr>
        <w:t>ss</w:t>
      </w:r>
      <w:r w:rsidRPr="00AE1AFB">
        <w:rPr>
          <w:rFonts w:eastAsia="Calibri"/>
          <w:spacing w:val="1"/>
        </w:rPr>
        <w:t>o</w:t>
      </w:r>
      <w:r w:rsidRPr="00AE1AFB">
        <w:rPr>
          <w:rFonts w:eastAsia="Calibri"/>
        </w:rPr>
        <w:t>n/Activity</w:t>
      </w:r>
      <w:r w:rsidRPr="00AE1AFB">
        <w:rPr>
          <w:rFonts w:eastAsia="Calibri"/>
          <w:spacing w:val="-3"/>
        </w:rPr>
        <w:t xml:space="preserve"> </w:t>
      </w:r>
      <w:r w:rsidRPr="00AE1AFB">
        <w:rPr>
          <w:rFonts w:eastAsia="Calibri"/>
          <w:spacing w:val="-2"/>
        </w:rPr>
        <w:t>P</w:t>
      </w:r>
      <w:r w:rsidRPr="00AE1AFB">
        <w:rPr>
          <w:rFonts w:eastAsia="Calibri"/>
          <w:spacing w:val="1"/>
        </w:rPr>
        <w:t>l</w:t>
      </w:r>
      <w:r w:rsidRPr="00AE1AFB">
        <w:rPr>
          <w:rFonts w:eastAsia="Calibri"/>
        </w:rPr>
        <w:t>a</w:t>
      </w:r>
      <w:r w:rsidRPr="00AE1AFB">
        <w:rPr>
          <w:rFonts w:eastAsia="Calibri"/>
          <w:spacing w:val="-1"/>
        </w:rPr>
        <w:t>n</w:t>
      </w:r>
      <w:r w:rsidRPr="00AE1AFB">
        <w:rPr>
          <w:rFonts w:eastAsia="Calibri"/>
          <w:spacing w:val="1"/>
        </w:rPr>
        <w:t>ne</w:t>
      </w:r>
      <w:r w:rsidRPr="00AE1AFB">
        <w:rPr>
          <w:rFonts w:eastAsia="Calibri"/>
        </w:rPr>
        <w:t>r</w:t>
      </w:r>
      <w:bookmarkEnd w:id="0"/>
      <w:r>
        <w:rPr>
          <w:rFonts w:eastAsia="Calibri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6"/>
        <w:gridCol w:w="2305"/>
        <w:gridCol w:w="74"/>
        <w:gridCol w:w="68"/>
        <w:gridCol w:w="2142"/>
        <w:gridCol w:w="4586"/>
        <w:gridCol w:w="2287"/>
      </w:tblGrid>
      <w:tr w:rsidR="00DC27A6" w14:paraId="49005144" w14:textId="77777777" w:rsidTr="00AB23E6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B434" w14:textId="03E837C1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lang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>Name:</w:t>
            </w:r>
            <w:r w:rsidR="006C1D52">
              <w:rPr>
                <w:rFonts w:eastAsia="Times New Roman" w:cs="Arial"/>
                <w:b/>
                <w:bCs/>
                <w:lang w:eastAsia="en-GB"/>
              </w:rPr>
              <w:t xml:space="preserve"> Alison Godfrey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2CB1" w14:textId="6473045F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Date:</w:t>
            </w:r>
            <w:r w:rsidR="006C1D52">
              <w:rPr>
                <w:rFonts w:eastAsia="Times New Roman" w:cs="Arial"/>
                <w:b/>
                <w:bCs/>
                <w:szCs w:val="20"/>
                <w:lang w:eastAsia="en-GB"/>
              </w:rPr>
              <w:t xml:space="preserve"> 1.10.2022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8187" w14:textId="19BBB8C3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Subject:</w:t>
            </w:r>
            <w:r w:rsidR="006C1D52">
              <w:rPr>
                <w:rFonts w:eastAsia="Times New Roman" w:cs="Arial"/>
                <w:b/>
                <w:bCs/>
                <w:szCs w:val="20"/>
                <w:lang w:eastAsia="en-GB"/>
              </w:rPr>
              <w:t xml:space="preserve"> Maths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025E" w14:textId="7ED59B54" w:rsidR="00DC27A6" w:rsidRDefault="006C1D52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Whole Class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A053" w14:textId="321F95E2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Year Group:</w:t>
            </w:r>
            <w:r w:rsidR="006C1D52">
              <w:rPr>
                <w:rFonts w:eastAsia="Times New Roman" w:cs="Arial"/>
                <w:b/>
                <w:bCs/>
                <w:szCs w:val="20"/>
                <w:lang w:eastAsia="en-GB"/>
              </w:rPr>
              <w:t xml:space="preserve"> 1</w:t>
            </w:r>
          </w:p>
        </w:tc>
      </w:tr>
      <w:tr w:rsidR="00DC27A6" w14:paraId="644C63D4" w14:textId="77777777" w:rsidTr="00AB23E6">
        <w:tc>
          <w:tcPr>
            <w:tcW w:w="20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71A0" w14:textId="77777777" w:rsidR="00DC27A6" w:rsidRDefault="00DC27A6" w:rsidP="00966BE6">
            <w:pPr>
              <w:spacing w:after="0" w:line="220" w:lineRule="exact"/>
              <w:rPr>
                <w:rFonts w:eastAsia="Times New Roman" w:cs="Arial"/>
                <w:b/>
                <w:lang w:eastAsia="en-GB"/>
              </w:rPr>
            </w:pPr>
            <w:r>
              <w:rPr>
                <w:rFonts w:eastAsia="Times New Roman" w:cs="Arial"/>
                <w:b/>
                <w:lang w:eastAsia="en-GB"/>
              </w:rPr>
              <w:t xml:space="preserve">Professional Development Focus (PDF): </w:t>
            </w:r>
          </w:p>
          <w:p w14:paraId="67BA694B" w14:textId="7CCE58B9" w:rsidR="00DC27A6" w:rsidRPr="000D7140" w:rsidRDefault="006C1D52" w:rsidP="00966BE6">
            <w:pPr>
              <w:spacing w:after="0" w:line="220" w:lineRule="exact"/>
              <w:rPr>
                <w:rFonts w:eastAsia="Times New Roman" w:cs="Arial"/>
                <w:szCs w:val="20"/>
                <w:lang w:eastAsia="en-GB"/>
              </w:rPr>
            </w:pPr>
            <w:r w:rsidRPr="00D71EC8">
              <w:rPr>
                <w:rFonts w:eastAsia="Times New Roman" w:cs="Arial"/>
                <w:szCs w:val="20"/>
                <w:lang w:eastAsia="en-GB"/>
              </w:rPr>
              <w:t xml:space="preserve">Use of resources to </w:t>
            </w:r>
            <w:r>
              <w:rPr>
                <w:rFonts w:eastAsia="Times New Roman" w:cs="Arial"/>
                <w:szCs w:val="20"/>
                <w:lang w:eastAsia="en-GB"/>
              </w:rPr>
              <w:t>support conceptual understanding</w:t>
            </w:r>
          </w:p>
        </w:tc>
        <w:tc>
          <w:tcPr>
            <w:tcW w:w="29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58B1" w14:textId="3D507E8F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Post Lesson Evaluation of PDF:</w:t>
            </w:r>
          </w:p>
        </w:tc>
      </w:tr>
      <w:tr w:rsidR="00DC27A6" w14:paraId="3AA1FDA7" w14:textId="77777777" w:rsidTr="00966BE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9A93" w14:textId="77777777" w:rsidR="00DC27A6" w:rsidRDefault="00DC27A6" w:rsidP="00966BE6">
            <w:pPr>
              <w:spacing w:after="0" w:line="220" w:lineRule="exact"/>
              <w:rPr>
                <w:rFonts w:eastAsia="Times New Roman" w:cs="Arial"/>
                <w:b/>
                <w:lang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 xml:space="preserve">Any other </w:t>
            </w:r>
            <w:r>
              <w:rPr>
                <w:rFonts w:eastAsia="Times New Roman" w:cs="Arial"/>
                <w:b/>
                <w:lang w:eastAsia="en-GB"/>
              </w:rPr>
              <w:t>Implications for your teaching from previous evaluations and feedback</w:t>
            </w:r>
          </w:p>
          <w:p w14:paraId="48B3F3EF" w14:textId="7FE04036" w:rsidR="00DC27A6" w:rsidRDefault="006C1D52" w:rsidP="00966BE6">
            <w:pPr>
              <w:spacing w:line="220" w:lineRule="exact"/>
              <w:rPr>
                <w:rFonts w:eastAsia="Times New Roman" w:cs="Arial"/>
                <w:bCs/>
                <w:lang w:eastAsia="en-GB"/>
              </w:rPr>
            </w:pPr>
            <w:r w:rsidRPr="008D1354">
              <w:rPr>
                <w:rFonts w:eastAsia="Times New Roman" w:cs="Arial"/>
                <w:bCs/>
                <w:szCs w:val="20"/>
                <w:lang w:eastAsia="en-GB"/>
              </w:rPr>
              <w:t>The children show a good understanding of addition and subtraction vocabulary and I must make sure that I use the vocabulary correctly in my teaching.</w:t>
            </w:r>
          </w:p>
        </w:tc>
      </w:tr>
      <w:tr w:rsidR="00DC27A6" w14:paraId="14FBEA45" w14:textId="77777777" w:rsidTr="00966BE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C3BC" w14:textId="77777777" w:rsidR="00DC27A6" w:rsidRPr="00BD656F" w:rsidRDefault="00DC27A6" w:rsidP="00966BE6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  <w:r w:rsidRPr="00BD656F">
              <w:rPr>
                <w:rFonts w:eastAsia="Times New Roman" w:cs="Arial"/>
                <w:b/>
                <w:bCs/>
                <w:lang w:eastAsia="en-GB"/>
              </w:rPr>
              <w:t>Learning outcome related to the EYFS/NC:</w:t>
            </w:r>
          </w:p>
          <w:p w14:paraId="7A3DFBDA" w14:textId="77777777" w:rsidR="00DC27A6" w:rsidRPr="00BD656F" w:rsidRDefault="00DC27A6" w:rsidP="00966BE6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  <w:r w:rsidRPr="00BD656F">
              <w:rPr>
                <w:rFonts w:eastAsia="Times New Roman" w:cs="Arial"/>
                <w:b/>
                <w:bCs/>
                <w:lang w:eastAsia="en-GB"/>
              </w:rPr>
              <w:t>(This may be the same for several lessons)</w:t>
            </w:r>
          </w:p>
          <w:p w14:paraId="03297669" w14:textId="2DFC0901" w:rsidR="006C1D52" w:rsidRPr="00DB688F" w:rsidRDefault="006C1D52" w:rsidP="006C1D52">
            <w:pPr>
              <w:spacing w:after="0"/>
              <w:rPr>
                <w:rFonts w:eastAsia="Times New Roman" w:cs="Arial"/>
                <w:bCs/>
                <w:i/>
                <w:szCs w:val="20"/>
                <w:lang w:eastAsia="en-GB"/>
              </w:rPr>
            </w:pPr>
            <w:r w:rsidRPr="00D71EC8">
              <w:rPr>
                <w:rFonts w:eastAsia="Times New Roman" w:cs="Arial"/>
                <w:bCs/>
                <w:i/>
                <w:szCs w:val="20"/>
                <w:lang w:eastAsia="en-GB"/>
              </w:rPr>
              <w:t>To represent and use number bonds and related subtraction facts within 20 (NC Year 1)</w:t>
            </w:r>
          </w:p>
          <w:p w14:paraId="2585B19F" w14:textId="13865DC1" w:rsidR="00DC27A6" w:rsidRPr="000D7140" w:rsidRDefault="006C1D52" w:rsidP="000D7140">
            <w:pPr>
              <w:spacing w:after="0"/>
              <w:rPr>
                <w:rFonts w:eastAsia="Times New Roman" w:cs="Arial"/>
                <w:bCs/>
                <w:szCs w:val="20"/>
                <w:lang w:eastAsia="en-GB"/>
              </w:rPr>
            </w:pPr>
            <w:r w:rsidRPr="00AE1AFB">
              <w:rPr>
                <w:rFonts w:eastAsia="Times New Roman" w:cs="Arial"/>
                <w:b/>
                <w:bCs/>
                <w:szCs w:val="20"/>
                <w:lang w:eastAsia="en-GB"/>
              </w:rPr>
              <w:t xml:space="preserve">Place of this lesson/activity within the sequence of learning: </w:t>
            </w:r>
            <w:r w:rsidRPr="00D71EC8">
              <w:rPr>
                <w:rFonts w:eastAsia="Times New Roman" w:cs="Arial"/>
                <w:bCs/>
                <w:szCs w:val="20"/>
                <w:lang w:eastAsia="en-GB"/>
              </w:rPr>
              <w:t>Second lesson in the week’s focus on addition and subtraction</w:t>
            </w:r>
          </w:p>
        </w:tc>
      </w:tr>
      <w:tr w:rsidR="00DC27A6" w14:paraId="0F2875FD" w14:textId="77777777" w:rsidTr="00DB688F">
        <w:trPr>
          <w:trHeight w:val="1076"/>
        </w:trPr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13D0" w14:textId="77777777" w:rsidR="00DC27A6" w:rsidRDefault="00DC27A6" w:rsidP="00966BE6">
            <w:pPr>
              <w:spacing w:before="6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>Learning Objective for this lesson/activity (with context if appropriate):</w:t>
            </w:r>
          </w:p>
          <w:p w14:paraId="6BA6366F" w14:textId="77777777" w:rsidR="006C1D52" w:rsidRDefault="006C1D52" w:rsidP="006C1D52">
            <w:pPr>
              <w:spacing w:after="0"/>
            </w:pPr>
            <w:r w:rsidRPr="00D71EC8">
              <w:rPr>
                <w:rFonts w:eastAsia="Times New Roman" w:cs="Arial"/>
                <w:bCs/>
                <w:szCs w:val="20"/>
                <w:lang w:eastAsia="en-GB"/>
              </w:rPr>
              <w:t>To recall and use addition and subtraction facts to 10.</w:t>
            </w:r>
            <w:r>
              <w:t xml:space="preserve"> </w:t>
            </w:r>
          </w:p>
          <w:p w14:paraId="6A9FD59F" w14:textId="35C9C28F" w:rsidR="000F63EA" w:rsidRDefault="006C1D52" w:rsidP="00966BE6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  <w:r w:rsidRPr="00D71EC8">
              <w:rPr>
                <w:rFonts w:eastAsia="Times New Roman" w:cs="Arial"/>
                <w:bCs/>
                <w:szCs w:val="20"/>
                <w:lang w:eastAsia="en-GB"/>
              </w:rPr>
              <w:t xml:space="preserve">Context: Solving problems using a range of resources </w:t>
            </w:r>
          </w:p>
        </w:tc>
        <w:tc>
          <w:tcPr>
            <w:tcW w:w="29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1344" w14:textId="77777777" w:rsidR="00DC27A6" w:rsidRDefault="00DC27A6" w:rsidP="00966BE6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Success Criteria</w:t>
            </w:r>
          </w:p>
          <w:p w14:paraId="5CE10ED8" w14:textId="77777777" w:rsidR="00A91DA3" w:rsidRPr="00017B78" w:rsidRDefault="00A91DA3" w:rsidP="00A91DA3">
            <w:pPr>
              <w:pStyle w:val="ListParagraph"/>
              <w:widowControl w:val="0"/>
              <w:numPr>
                <w:ilvl w:val="0"/>
                <w:numId w:val="7"/>
              </w:numPr>
              <w:spacing w:after="0"/>
              <w:rPr>
                <w:rFonts w:eastAsia="Times New Roman" w:cs="Arial"/>
                <w:bCs/>
                <w:szCs w:val="20"/>
                <w:lang w:eastAsia="en-GB"/>
              </w:rPr>
            </w:pPr>
            <w:r w:rsidRPr="00017B78">
              <w:rPr>
                <w:rFonts w:eastAsia="Times New Roman" w:cs="Arial"/>
                <w:bCs/>
                <w:szCs w:val="20"/>
                <w:lang w:eastAsia="en-GB"/>
              </w:rPr>
              <w:t xml:space="preserve">Use or visualise a resource that shows the facts to 10. </w:t>
            </w:r>
          </w:p>
          <w:p w14:paraId="41036D2E" w14:textId="77777777" w:rsidR="00A91DA3" w:rsidRPr="00017B78" w:rsidRDefault="00A91DA3" w:rsidP="00A91DA3">
            <w:pPr>
              <w:pStyle w:val="ListParagraph"/>
              <w:widowControl w:val="0"/>
              <w:numPr>
                <w:ilvl w:val="0"/>
                <w:numId w:val="7"/>
              </w:numPr>
              <w:spacing w:after="0"/>
              <w:rPr>
                <w:rFonts w:eastAsia="Times New Roman" w:cs="Arial"/>
                <w:bCs/>
                <w:szCs w:val="20"/>
                <w:lang w:eastAsia="en-GB"/>
              </w:rPr>
            </w:pPr>
            <w:r w:rsidRPr="00017B78">
              <w:rPr>
                <w:rFonts w:eastAsia="Times New Roman" w:cs="Arial"/>
                <w:bCs/>
                <w:szCs w:val="20"/>
                <w:lang w:eastAsia="en-GB"/>
              </w:rPr>
              <w:t>Record your calculations as number sentences.</w:t>
            </w:r>
          </w:p>
          <w:p w14:paraId="10D32468" w14:textId="3B804917" w:rsidR="006C1D52" w:rsidRPr="00A91DA3" w:rsidRDefault="00A91DA3" w:rsidP="00A91DA3">
            <w:pPr>
              <w:pStyle w:val="ListParagraph"/>
              <w:widowControl w:val="0"/>
              <w:numPr>
                <w:ilvl w:val="0"/>
                <w:numId w:val="7"/>
              </w:numPr>
              <w:spacing w:before="60" w:after="200"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 w:rsidRPr="00A91DA3">
              <w:rPr>
                <w:rFonts w:eastAsia="Times New Roman" w:cs="Arial"/>
                <w:bCs/>
                <w:szCs w:val="20"/>
                <w:lang w:eastAsia="en-GB"/>
              </w:rPr>
              <w:t>Use the facts to 10 to explore a problem</w:t>
            </w:r>
          </w:p>
        </w:tc>
      </w:tr>
      <w:tr w:rsidR="00DC27A6" w14:paraId="42639F59" w14:textId="77777777" w:rsidTr="00DB688F">
        <w:trPr>
          <w:trHeight w:val="1187"/>
        </w:trPr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9380" w14:textId="77777777" w:rsidR="00DC27A6" w:rsidRDefault="00DC27A6" w:rsidP="00A84F3D">
            <w:pPr>
              <w:widowControl w:val="0"/>
              <w:spacing w:before="60" w:after="200" w:line="220" w:lineRule="exact"/>
              <w:rPr>
                <w:rFonts w:eastAsia="Times New Roman" w:cs="Arial"/>
                <w:bCs/>
                <w:i/>
                <w:lang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 xml:space="preserve">Key Vocabulary: </w:t>
            </w:r>
            <w:r>
              <w:rPr>
                <w:rFonts w:eastAsia="Times New Roman" w:cs="Arial"/>
                <w:bCs/>
                <w:i/>
                <w:lang w:eastAsia="en-GB"/>
              </w:rPr>
              <w:t>(consider how you will introduce this,</w:t>
            </w:r>
            <w:r w:rsidR="00A84F3D">
              <w:rPr>
                <w:rFonts w:eastAsia="Times New Roman" w:cs="Arial"/>
                <w:bCs/>
                <w:i/>
                <w:lang w:eastAsia="en-GB"/>
              </w:rPr>
              <w:t xml:space="preserve"> </w:t>
            </w:r>
            <w:r>
              <w:rPr>
                <w:rFonts w:eastAsia="Times New Roman" w:cs="Arial"/>
                <w:bCs/>
                <w:i/>
                <w:lang w:eastAsia="en-GB"/>
              </w:rPr>
              <w:t xml:space="preserve">display this and assess </w:t>
            </w:r>
            <w:r w:rsidR="00A84F3D">
              <w:rPr>
                <w:rFonts w:eastAsia="Times New Roman" w:cs="Arial"/>
                <w:bCs/>
                <w:i/>
                <w:lang w:eastAsia="en-GB"/>
              </w:rPr>
              <w:t>its use</w:t>
            </w:r>
            <w:r>
              <w:rPr>
                <w:rFonts w:eastAsia="Times New Roman" w:cs="Arial"/>
                <w:bCs/>
                <w:i/>
                <w:lang w:eastAsia="en-GB"/>
              </w:rPr>
              <w:t>)</w:t>
            </w:r>
          </w:p>
          <w:p w14:paraId="1E4313F9" w14:textId="14E04FCC" w:rsidR="00A91DA3" w:rsidRDefault="00A91DA3" w:rsidP="00A84F3D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  <w:r w:rsidRPr="00D71EC8">
              <w:rPr>
                <w:rFonts w:eastAsia="Times New Roman" w:cs="Arial"/>
                <w:bCs/>
                <w:szCs w:val="20"/>
                <w:lang w:val="en-US" w:eastAsia="en-GB"/>
              </w:rPr>
              <w:t>Addition, subtraction, subtract, systematic, calculation, number sentence, one more, one less</w:t>
            </w:r>
          </w:p>
        </w:tc>
        <w:tc>
          <w:tcPr>
            <w:tcW w:w="29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FF9E" w14:textId="77777777" w:rsidR="00DC27A6" w:rsidRDefault="00DC27A6" w:rsidP="00DC27A6">
            <w:pPr>
              <w:spacing w:before="60" w:line="220" w:lineRule="exact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>Resources:</w:t>
            </w:r>
            <w:r>
              <w:rPr>
                <w:rFonts w:eastAsia="Times New Roman" w:cs="Arial"/>
                <w:lang w:eastAsia="en-GB"/>
              </w:rPr>
              <w:t xml:space="preserve"> (Include health and safety issues, outdoors if appropriate)</w:t>
            </w:r>
          </w:p>
          <w:p w14:paraId="609800CD" w14:textId="01C07AF0" w:rsidR="00DC27A6" w:rsidRDefault="00A91DA3" w:rsidP="00966BE6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  <w:r w:rsidRPr="00D71EC8">
              <w:rPr>
                <w:rFonts w:eastAsia="Times New Roman" w:cs="Arial"/>
                <w:szCs w:val="20"/>
                <w:lang w:eastAsia="en-GB"/>
              </w:rPr>
              <w:t>Coat hangers and 10 pegs (5 pink, 5 yellow) – one for me and one for Mrs M</w:t>
            </w:r>
            <w:r>
              <w:rPr>
                <w:rFonts w:eastAsia="Times New Roman" w:cs="Arial"/>
                <w:szCs w:val="20"/>
                <w:lang w:eastAsia="en-GB"/>
              </w:rPr>
              <w:t>. Individual whiteboards and pens.</w:t>
            </w:r>
            <w:r>
              <w:t xml:space="preserve"> Nrich – One Big Triangle – on internet, with</w:t>
            </w:r>
            <w:r w:rsidRPr="00A8221A">
              <w:rPr>
                <w:rFonts w:eastAsia="Times New Roman" w:cs="Arial"/>
                <w:szCs w:val="20"/>
                <w:lang w:eastAsia="en-GB"/>
              </w:rPr>
              <w:t xml:space="preserve"> cards and triangle </w:t>
            </w:r>
            <w:r>
              <w:rPr>
                <w:rFonts w:eastAsia="Times New Roman" w:cs="Arial"/>
                <w:szCs w:val="20"/>
                <w:lang w:eastAsia="en-GB"/>
              </w:rPr>
              <w:t>templates printed.</w:t>
            </w:r>
          </w:p>
        </w:tc>
      </w:tr>
      <w:tr w:rsidR="00AB23E6" w14:paraId="56CF6B38" w14:textId="77777777" w:rsidTr="00DB688F">
        <w:trPr>
          <w:trHeight w:val="1114"/>
        </w:trPr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14EF5" w14:textId="77777777" w:rsidR="00AB23E6" w:rsidRDefault="00AB23E6" w:rsidP="000F63EA">
            <w:pPr>
              <w:spacing w:before="6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  <w:r w:rsidRPr="00BD656F">
              <w:rPr>
                <w:rFonts w:eastAsia="Times New Roman" w:cs="Arial"/>
                <w:b/>
                <w:bCs/>
                <w:lang w:val="en-US" w:eastAsia="en-GB"/>
              </w:rPr>
              <w:t>Potential Misconceptions/Errors</w:t>
            </w:r>
          </w:p>
          <w:p w14:paraId="20DBE574" w14:textId="15D5E7C9" w:rsidR="00A91DA3" w:rsidRPr="000F63EA" w:rsidRDefault="00A91DA3" w:rsidP="000F63EA">
            <w:pPr>
              <w:spacing w:before="60" w:line="220" w:lineRule="exact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iCs/>
                <w:szCs w:val="20"/>
                <w:lang w:val="en-US" w:eastAsia="en-GB"/>
              </w:rPr>
              <w:t>Children may find it difficult to apply their knowledge into the problem solving context and resort to more inefficient/inaccurate strategies</w:t>
            </w:r>
          </w:p>
        </w:tc>
        <w:tc>
          <w:tcPr>
            <w:tcW w:w="297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A269E" w14:textId="77777777" w:rsidR="00AB23E6" w:rsidRDefault="00AB23E6" w:rsidP="000F63EA">
            <w:pPr>
              <w:spacing w:before="6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  <w:r>
              <w:rPr>
                <w:rFonts w:eastAsia="Times New Roman" w:cs="Arial"/>
                <w:b/>
                <w:bCs/>
                <w:lang w:val="en-US" w:eastAsia="en-GB"/>
              </w:rPr>
              <w:t>Pupils’ Prior Learning for this lesson</w:t>
            </w:r>
          </w:p>
          <w:p w14:paraId="52B02B0F" w14:textId="77777777" w:rsidR="00A91DA3" w:rsidRDefault="00A91DA3" w:rsidP="00A91DA3">
            <w:pPr>
              <w:numPr>
                <w:ilvl w:val="0"/>
                <w:numId w:val="1"/>
              </w:numPr>
              <w:spacing w:after="0" w:line="220" w:lineRule="exact"/>
              <w:ind w:left="317" w:hanging="317"/>
              <w:rPr>
                <w:rFonts w:eastAsia="Times New Roman" w:cs="Arial"/>
                <w:szCs w:val="20"/>
                <w:lang w:eastAsia="en-GB"/>
              </w:rPr>
            </w:pPr>
            <w:r w:rsidRPr="00AE1AFB">
              <w:rPr>
                <w:rFonts w:eastAsia="Times New Roman" w:cs="Arial"/>
                <w:szCs w:val="20"/>
                <w:lang w:eastAsia="en-GB"/>
              </w:rPr>
              <w:t xml:space="preserve">Implications for individuals or groups of children from previous assessments </w:t>
            </w:r>
          </w:p>
          <w:p w14:paraId="4B70C939" w14:textId="77777777" w:rsidR="00A91DA3" w:rsidRDefault="00A91DA3" w:rsidP="00A91DA3">
            <w:pPr>
              <w:spacing w:after="0" w:line="220" w:lineRule="exact"/>
              <w:rPr>
                <w:rFonts w:eastAsia="Times New Roman" w:cs="Arial"/>
                <w:szCs w:val="20"/>
                <w:lang w:eastAsia="en-GB"/>
              </w:rPr>
            </w:pPr>
            <w:r w:rsidRPr="008D1354">
              <w:rPr>
                <w:rFonts w:eastAsia="Times New Roman" w:cs="Arial"/>
                <w:szCs w:val="20"/>
                <w:lang w:eastAsia="en-GB"/>
              </w:rPr>
              <w:t>All children have an understanding of the concepts of addition, although many are limited in the number facts they actually know</w:t>
            </w:r>
            <w:r>
              <w:rPr>
                <w:rFonts w:eastAsia="Times New Roman" w:cs="Arial"/>
                <w:szCs w:val="20"/>
                <w:lang w:eastAsia="en-GB"/>
              </w:rPr>
              <w:t xml:space="preserve"> and need practise applying these in problem solving situations</w:t>
            </w:r>
            <w:r w:rsidRPr="008D1354">
              <w:rPr>
                <w:rFonts w:eastAsia="Times New Roman" w:cs="Arial"/>
                <w:szCs w:val="20"/>
                <w:lang w:eastAsia="en-GB"/>
              </w:rPr>
              <w:t xml:space="preserve">.  Subtraction concepts of ‘how many more do I need’ and as </w:t>
            </w:r>
            <w:r>
              <w:rPr>
                <w:rFonts w:eastAsia="Times New Roman" w:cs="Arial"/>
                <w:szCs w:val="20"/>
                <w:lang w:eastAsia="en-GB"/>
              </w:rPr>
              <w:t>partitioning/</w:t>
            </w:r>
            <w:r w:rsidRPr="008D1354">
              <w:rPr>
                <w:rFonts w:eastAsia="Times New Roman" w:cs="Arial"/>
                <w:szCs w:val="20"/>
                <w:lang w:eastAsia="en-GB"/>
              </w:rPr>
              <w:t xml:space="preserve">take away are secure for all but A, B and </w:t>
            </w:r>
            <w:r>
              <w:rPr>
                <w:rFonts w:eastAsia="Times New Roman" w:cs="Arial"/>
                <w:szCs w:val="20"/>
                <w:lang w:eastAsia="en-GB"/>
              </w:rPr>
              <w:t xml:space="preserve">C. All are able to write addition number sentences to fit resources to 10 but most are insecure with writing subtraction number sentences. </w:t>
            </w:r>
            <w:r w:rsidRPr="008D1354">
              <w:rPr>
                <w:rFonts w:eastAsia="Times New Roman" w:cs="Arial"/>
                <w:szCs w:val="20"/>
                <w:lang w:eastAsia="en-GB"/>
              </w:rPr>
              <w:t>The children have previously used the coat</w:t>
            </w:r>
            <w:r>
              <w:rPr>
                <w:rFonts w:eastAsia="Times New Roman" w:cs="Arial"/>
                <w:szCs w:val="20"/>
                <w:lang w:eastAsia="en-GB"/>
              </w:rPr>
              <w:t xml:space="preserve"> </w:t>
            </w:r>
            <w:r w:rsidRPr="008D1354">
              <w:rPr>
                <w:rFonts w:eastAsia="Times New Roman" w:cs="Arial"/>
                <w:szCs w:val="20"/>
                <w:lang w:eastAsia="en-GB"/>
              </w:rPr>
              <w:t xml:space="preserve">hanger resource as a whole class to find number bonds. </w:t>
            </w:r>
          </w:p>
          <w:p w14:paraId="023C1A73" w14:textId="046F8D82" w:rsidR="00A91DA3" w:rsidRPr="000D7140" w:rsidRDefault="00A91DA3" w:rsidP="000D7140">
            <w:pPr>
              <w:numPr>
                <w:ilvl w:val="0"/>
                <w:numId w:val="1"/>
              </w:numPr>
              <w:spacing w:after="0" w:line="220" w:lineRule="exact"/>
              <w:ind w:left="317" w:hanging="317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Other considerations which may impact on learning. E.g. absence; behaviour; anxieties; life events etc</w:t>
            </w:r>
          </w:p>
        </w:tc>
      </w:tr>
      <w:tr w:rsidR="005B5C74" w14:paraId="24760E2E" w14:textId="77777777" w:rsidTr="00056D59">
        <w:trPr>
          <w:trHeight w:val="28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EA018" w14:textId="77777777" w:rsidR="00AB23E6" w:rsidRDefault="00AB23E6" w:rsidP="00566FE4">
            <w:pPr>
              <w:spacing w:after="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  <w:r>
              <w:rPr>
                <w:rFonts w:eastAsia="Times New Roman" w:cs="Arial"/>
                <w:b/>
                <w:bCs/>
                <w:lang w:val="en-US" w:eastAsia="en-GB"/>
              </w:rPr>
              <w:t xml:space="preserve">Who will you focus your assessment on and how will this be done? </w:t>
            </w:r>
          </w:p>
          <w:p w14:paraId="2BA46CAC" w14:textId="77777777" w:rsidR="00A91DA3" w:rsidRDefault="00A91DA3" w:rsidP="00566FE4">
            <w:pPr>
              <w:spacing w:after="0"/>
              <w:rPr>
                <w:rFonts w:eastAsia="Times New Roman" w:cs="Arial"/>
                <w:bCs/>
                <w:szCs w:val="20"/>
                <w:lang w:val="en-US" w:eastAsia="en-GB"/>
              </w:rPr>
            </w:pPr>
            <w:r>
              <w:rPr>
                <w:rFonts w:eastAsia="Times New Roman" w:cs="Arial"/>
                <w:bCs/>
                <w:szCs w:val="20"/>
                <w:lang w:val="en-US" w:eastAsia="en-GB"/>
              </w:rPr>
              <w:t xml:space="preserve">G, </w:t>
            </w:r>
            <w:r w:rsidRPr="008D1354">
              <w:rPr>
                <w:rFonts w:eastAsia="Times New Roman" w:cs="Arial"/>
                <w:bCs/>
                <w:szCs w:val="20"/>
                <w:lang w:val="en-US" w:eastAsia="en-GB"/>
              </w:rPr>
              <w:t>H</w:t>
            </w:r>
            <w:r>
              <w:rPr>
                <w:rFonts w:eastAsia="Times New Roman" w:cs="Arial"/>
                <w:bCs/>
                <w:szCs w:val="20"/>
                <w:lang w:val="en-US" w:eastAsia="en-GB"/>
              </w:rPr>
              <w:t>, M, B</w:t>
            </w:r>
            <w:r w:rsidRPr="008D1354">
              <w:rPr>
                <w:rFonts w:eastAsia="Times New Roman" w:cs="Arial"/>
                <w:bCs/>
                <w:szCs w:val="20"/>
                <w:lang w:val="en-US" w:eastAsia="en-GB"/>
              </w:rPr>
              <w:t xml:space="preserve"> </w:t>
            </w:r>
          </w:p>
          <w:p w14:paraId="5DE9C552" w14:textId="77777777" w:rsidR="00A91DA3" w:rsidRPr="00641913" w:rsidRDefault="00A91DA3" w:rsidP="00A91DA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eastAsia="Times New Roman" w:cs="Arial"/>
                <w:bCs/>
                <w:szCs w:val="20"/>
                <w:lang w:val="en-US" w:eastAsia="en-GB"/>
              </w:rPr>
            </w:pPr>
            <w:r w:rsidRPr="00641913">
              <w:rPr>
                <w:rFonts w:eastAsia="Times New Roman" w:cs="Arial"/>
                <w:bCs/>
                <w:szCs w:val="20"/>
                <w:lang w:val="en-US" w:eastAsia="en-GB"/>
              </w:rPr>
              <w:t xml:space="preserve">Do they understand how to use the pegs to find number bonds? </w:t>
            </w:r>
            <w:r>
              <w:rPr>
                <w:rFonts w:eastAsia="Times New Roman" w:cs="Arial"/>
                <w:bCs/>
                <w:szCs w:val="20"/>
                <w:lang w:val="en-US" w:eastAsia="en-GB"/>
              </w:rPr>
              <w:t>(</w:t>
            </w:r>
            <w:r w:rsidRPr="00641913">
              <w:rPr>
                <w:rFonts w:eastAsia="Times New Roman" w:cs="Arial"/>
                <w:bCs/>
                <w:szCs w:val="20"/>
                <w:lang w:val="en-US" w:eastAsia="en-GB"/>
              </w:rPr>
              <w:t>Talk partners</w:t>
            </w:r>
            <w:r>
              <w:rPr>
                <w:rFonts w:eastAsia="Times New Roman" w:cs="Arial"/>
                <w:bCs/>
                <w:szCs w:val="20"/>
                <w:lang w:val="en-US" w:eastAsia="en-GB"/>
              </w:rPr>
              <w:t>)</w:t>
            </w:r>
          </w:p>
          <w:p w14:paraId="6C43B586" w14:textId="77777777" w:rsidR="00A91DA3" w:rsidRPr="00641913" w:rsidRDefault="00A91DA3" w:rsidP="00A91DA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eastAsia="Times New Roman" w:cs="Arial"/>
                <w:bCs/>
                <w:szCs w:val="20"/>
                <w:lang w:val="en-US" w:eastAsia="en-GB"/>
              </w:rPr>
            </w:pPr>
            <w:r w:rsidRPr="00641913">
              <w:rPr>
                <w:rFonts w:eastAsia="Times New Roman" w:cs="Arial"/>
                <w:bCs/>
                <w:szCs w:val="20"/>
                <w:lang w:val="en-US" w:eastAsia="en-GB"/>
              </w:rPr>
              <w:t>How fluently are they able to recall</w:t>
            </w:r>
            <w:r>
              <w:rPr>
                <w:rFonts w:eastAsia="Times New Roman" w:cs="Arial"/>
                <w:bCs/>
                <w:szCs w:val="20"/>
                <w:lang w:val="en-US" w:eastAsia="en-GB"/>
              </w:rPr>
              <w:t xml:space="preserve"> and use</w:t>
            </w:r>
            <w:r w:rsidRPr="00641913">
              <w:rPr>
                <w:rFonts w:eastAsia="Times New Roman" w:cs="Arial"/>
                <w:bCs/>
                <w:szCs w:val="20"/>
                <w:lang w:val="en-US" w:eastAsia="en-GB"/>
              </w:rPr>
              <w:t xml:space="preserve"> their number bonds </w:t>
            </w:r>
            <w:r>
              <w:rPr>
                <w:rFonts w:eastAsia="Times New Roman" w:cs="Arial"/>
                <w:bCs/>
                <w:szCs w:val="20"/>
                <w:lang w:val="en-US" w:eastAsia="en-GB"/>
              </w:rPr>
              <w:t>in triangle</w:t>
            </w:r>
            <w:r w:rsidRPr="00641913">
              <w:rPr>
                <w:rFonts w:eastAsia="Times New Roman" w:cs="Arial"/>
                <w:bCs/>
                <w:szCs w:val="20"/>
                <w:lang w:val="en-US" w:eastAsia="en-GB"/>
              </w:rPr>
              <w:t xml:space="preserve"> problem? </w:t>
            </w:r>
            <w:r>
              <w:rPr>
                <w:rFonts w:eastAsia="Times New Roman" w:cs="Arial"/>
                <w:bCs/>
                <w:szCs w:val="20"/>
                <w:lang w:val="en-US" w:eastAsia="en-GB"/>
              </w:rPr>
              <w:t>(</w:t>
            </w:r>
            <w:r w:rsidRPr="00641913">
              <w:rPr>
                <w:rFonts w:eastAsia="Times New Roman" w:cs="Arial"/>
                <w:bCs/>
                <w:szCs w:val="20"/>
                <w:lang w:val="en-US" w:eastAsia="en-GB"/>
              </w:rPr>
              <w:t>Observation</w:t>
            </w:r>
            <w:r>
              <w:rPr>
                <w:rFonts w:eastAsia="Times New Roman" w:cs="Arial"/>
                <w:bCs/>
                <w:szCs w:val="20"/>
                <w:lang w:val="en-US" w:eastAsia="en-GB"/>
              </w:rPr>
              <w:t>)</w:t>
            </w:r>
          </w:p>
          <w:p w14:paraId="7C97D49B" w14:textId="77777777" w:rsidR="00A91DA3" w:rsidRDefault="00A91DA3" w:rsidP="00A91DA3">
            <w:pPr>
              <w:spacing w:after="0"/>
              <w:rPr>
                <w:rFonts w:eastAsia="Times New Roman" w:cs="Arial"/>
                <w:bCs/>
                <w:szCs w:val="20"/>
                <w:lang w:val="en-US" w:eastAsia="en-GB"/>
              </w:rPr>
            </w:pPr>
            <w:r w:rsidRPr="008D1354">
              <w:rPr>
                <w:rFonts w:eastAsia="Times New Roman" w:cs="Arial"/>
                <w:bCs/>
                <w:szCs w:val="20"/>
                <w:lang w:val="en-US" w:eastAsia="en-GB"/>
              </w:rPr>
              <w:t xml:space="preserve">HA children </w:t>
            </w:r>
          </w:p>
          <w:p w14:paraId="67C4331F" w14:textId="77777777" w:rsidR="00A91DA3" w:rsidRPr="00641913" w:rsidRDefault="00A91DA3" w:rsidP="00A91DA3">
            <w:pPr>
              <w:pStyle w:val="ListParagraph"/>
              <w:numPr>
                <w:ilvl w:val="0"/>
                <w:numId w:val="10"/>
              </w:numPr>
              <w:spacing w:after="0"/>
              <w:ind w:left="360"/>
              <w:rPr>
                <w:rFonts w:eastAsia="Times New Roman" w:cs="Arial"/>
                <w:bCs/>
                <w:szCs w:val="20"/>
                <w:lang w:val="en-US" w:eastAsia="en-GB"/>
              </w:rPr>
            </w:pPr>
            <w:r>
              <w:rPr>
                <w:rFonts w:eastAsia="Times New Roman" w:cs="Arial"/>
                <w:bCs/>
                <w:szCs w:val="20"/>
                <w:lang w:val="en-US" w:eastAsia="en-GB"/>
              </w:rPr>
              <w:t>E</w:t>
            </w:r>
            <w:r w:rsidRPr="00641913">
              <w:rPr>
                <w:rFonts w:eastAsia="Times New Roman" w:cs="Arial"/>
                <w:bCs/>
                <w:szCs w:val="20"/>
                <w:lang w:val="en-US" w:eastAsia="en-GB"/>
              </w:rPr>
              <w:t>vidence of deep understanding of links between addition and subtraction number sentences</w:t>
            </w:r>
            <w:r>
              <w:rPr>
                <w:rFonts w:eastAsia="Times New Roman" w:cs="Arial"/>
                <w:bCs/>
                <w:szCs w:val="20"/>
                <w:lang w:val="en-US" w:eastAsia="en-GB"/>
              </w:rPr>
              <w:t>?</w:t>
            </w:r>
            <w:r w:rsidRPr="00641913">
              <w:rPr>
                <w:rFonts w:eastAsia="Times New Roman" w:cs="Arial"/>
                <w:bCs/>
                <w:szCs w:val="20"/>
                <w:lang w:val="en-US" w:eastAsia="en-GB"/>
              </w:rPr>
              <w:t xml:space="preserve"> (What’s same and different?)</w:t>
            </w:r>
          </w:p>
          <w:p w14:paraId="6CEA0CFE" w14:textId="77777777" w:rsidR="00A91DA3" w:rsidRPr="00641913" w:rsidRDefault="00A91DA3" w:rsidP="00A91DA3">
            <w:pPr>
              <w:pStyle w:val="ListParagraph"/>
              <w:numPr>
                <w:ilvl w:val="0"/>
                <w:numId w:val="9"/>
              </w:numPr>
              <w:spacing w:after="0"/>
              <w:ind w:left="360"/>
              <w:rPr>
                <w:rFonts w:eastAsia="Times New Roman" w:cs="Arial"/>
                <w:bCs/>
                <w:szCs w:val="20"/>
                <w:lang w:val="en-US" w:eastAsia="en-GB"/>
              </w:rPr>
            </w:pPr>
            <w:r>
              <w:rPr>
                <w:rFonts w:eastAsia="Times New Roman" w:cs="Arial"/>
                <w:bCs/>
                <w:szCs w:val="20"/>
                <w:lang w:val="en-US" w:eastAsia="en-GB"/>
              </w:rPr>
              <w:t>Systematic approach to the triangle problem? (Observation)</w:t>
            </w:r>
          </w:p>
          <w:p w14:paraId="37E3425F" w14:textId="6A015938" w:rsidR="005B5C74" w:rsidRPr="00BD656F" w:rsidRDefault="00A91DA3" w:rsidP="00A91DA3">
            <w:pPr>
              <w:spacing w:before="6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  <w:r w:rsidRPr="008D1354">
              <w:rPr>
                <w:rFonts w:eastAsia="Times New Roman" w:cs="Arial"/>
                <w:bCs/>
                <w:szCs w:val="20"/>
                <w:lang w:val="en-US" w:eastAsia="en-GB"/>
              </w:rPr>
              <w:t xml:space="preserve">A, B, C – </w:t>
            </w:r>
            <w:r>
              <w:rPr>
                <w:rFonts w:eastAsia="Times New Roman" w:cs="Arial"/>
                <w:bCs/>
                <w:szCs w:val="20"/>
                <w:lang w:val="en-US" w:eastAsia="en-GB"/>
              </w:rPr>
              <w:t>Use of representations to support recall and use of number bonds to 10</w:t>
            </w:r>
          </w:p>
        </w:tc>
      </w:tr>
    </w:tbl>
    <w:p w14:paraId="4F29B88E" w14:textId="4CF5D5B4" w:rsidR="00FF0D50" w:rsidRDefault="00FF0D50" w:rsidP="00566FE4">
      <w:pPr>
        <w:spacing w:after="480" w:line="259" w:lineRule="auto"/>
        <w:sectPr w:rsidR="00FF0D50" w:rsidSect="00AB23E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611A044" w14:textId="71A12C34" w:rsidR="005B5C74" w:rsidRDefault="005B5C7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4799"/>
        <w:gridCol w:w="2220"/>
        <w:gridCol w:w="567"/>
        <w:gridCol w:w="2877"/>
        <w:gridCol w:w="3114"/>
      </w:tblGrid>
      <w:tr w:rsidR="005B5C74" w14:paraId="7DCF744E" w14:textId="21629851" w:rsidTr="005B5C7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28C0" w14:textId="22828632" w:rsidR="005B5C74" w:rsidRDefault="005B5C74" w:rsidP="00DC27A6">
            <w:pPr>
              <w:spacing w:after="0" w:line="276" w:lineRule="auto"/>
            </w:pPr>
            <w:r>
              <w:br w:type="page"/>
            </w:r>
            <w:r>
              <w:rPr>
                <w:rFonts w:eastAsia="Times New Roman" w:cs="Arial"/>
                <w:b/>
                <w:sz w:val="28"/>
                <w:lang w:eastAsia="en-GB"/>
              </w:rPr>
              <w:t>Lesson/activity outline -</w:t>
            </w:r>
            <w:r>
              <w:rPr>
                <w:rFonts w:eastAsia="Times New Roman" w:cs="Arial"/>
                <w:b/>
                <w:lang w:eastAsia="en-GB"/>
              </w:rPr>
              <w:t xml:space="preserve"> </w:t>
            </w:r>
            <w:r>
              <w:rPr>
                <w:rFonts w:eastAsia="Times New Roman" w:cs="Arial"/>
                <w:lang w:eastAsia="en-GB"/>
              </w:rPr>
              <w:t xml:space="preserve">Think about the inclusivity of your lesson and how you are meeting the needs of </w:t>
            </w:r>
            <w:r>
              <w:rPr>
                <w:rFonts w:eastAsia="Times New Roman" w:cs="Arial"/>
                <w:b/>
                <w:lang w:eastAsia="en-GB"/>
              </w:rPr>
              <w:t>all</w:t>
            </w:r>
            <w:r>
              <w:rPr>
                <w:rFonts w:eastAsia="Times New Roman" w:cs="Arial"/>
                <w:lang w:eastAsia="en-GB"/>
              </w:rPr>
              <w:t xml:space="preserve"> pupils.</w:t>
            </w:r>
          </w:p>
        </w:tc>
      </w:tr>
      <w:tr w:rsidR="00FF0D50" w14:paraId="408F2A54" w14:textId="0F7A38FA" w:rsidTr="00FB12CF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CBED" w14:textId="07639D4F" w:rsidR="00FF0D50" w:rsidRPr="004B0C79" w:rsidRDefault="00FF0D50" w:rsidP="00966BE6">
            <w:pPr>
              <w:spacing w:after="0" w:line="276" w:lineRule="auto"/>
              <w:rPr>
                <w:rFonts w:eastAsia="Times New Roman" w:cs="Arial"/>
                <w:b/>
                <w:bCs/>
                <w:sz w:val="20"/>
                <w:szCs w:val="20"/>
                <w:lang w:val="en-US" w:eastAsia="en-GB"/>
              </w:rPr>
            </w:pPr>
            <w:r>
              <w:rPr>
                <w:rFonts w:eastAsia="Times New Roman" w:cs="Arial"/>
                <w:sz w:val="20"/>
                <w:lang w:eastAsia="en-GB"/>
              </w:rPr>
              <w:br w:type="page"/>
            </w:r>
            <w:r>
              <w:rPr>
                <w:rFonts w:eastAsia="Times New Roman" w:cs="Arial"/>
                <w:b/>
                <w:sz w:val="20"/>
                <w:lang w:eastAsia="en-GB"/>
              </w:rPr>
              <w:t xml:space="preserve">Learning episode &amp; </w:t>
            </w:r>
            <w:r w:rsidRPr="004B0C79">
              <w:rPr>
                <w:rFonts w:eastAsia="Times New Roman" w:cs="Arial"/>
                <w:b/>
                <w:sz w:val="20"/>
                <w:szCs w:val="20"/>
                <w:lang w:eastAsia="en-GB"/>
              </w:rPr>
              <w:t>Time</w:t>
            </w:r>
          </w:p>
          <w:p w14:paraId="648BEFD1" w14:textId="48531C1F" w:rsidR="00FF0D50" w:rsidRPr="003E131E" w:rsidRDefault="00FF0D50" w:rsidP="00966BE6">
            <w:pPr>
              <w:widowControl w:val="0"/>
              <w:spacing w:after="0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(</w:t>
            </w:r>
            <w:r w:rsidR="003E131E"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 xml:space="preserve">for example, </w:t>
            </w: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retrieval,</w:t>
            </w:r>
          </w:p>
          <w:p w14:paraId="1874F2AE" w14:textId="4111CA49" w:rsidR="00FF0D50" w:rsidRDefault="00FF0D50" w:rsidP="00FF0D50">
            <w:pPr>
              <w:widowControl w:val="0"/>
              <w:spacing w:after="0"/>
              <w:rPr>
                <w:rFonts w:eastAsia="Times New Roman" w:cs="Arial"/>
                <w:i/>
                <w:sz w:val="20"/>
                <w:lang w:val="en-US"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exposition, repetition, practice)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BDCC" w14:textId="2DC3B04F" w:rsidR="00FF0D50" w:rsidRDefault="00FF0D50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val="en-US"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What are you as a teacher doing?</w:t>
            </w:r>
          </w:p>
          <w:p w14:paraId="54142AFA" w14:textId="7F3DDDCC" w:rsidR="00FF0D50" w:rsidRPr="003E131E" w:rsidRDefault="00FF0D50" w:rsidP="003E131E">
            <w:pPr>
              <w:widowControl w:val="0"/>
              <w:spacing w:after="0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Key teaching points</w:t>
            </w:r>
          </w:p>
          <w:p w14:paraId="323B0286" w14:textId="09566710" w:rsidR="00FF0D50" w:rsidRPr="003E131E" w:rsidRDefault="00FF0D50" w:rsidP="003E131E">
            <w:pPr>
              <w:widowControl w:val="0"/>
              <w:spacing w:after="0"/>
              <w:ind w:left="11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 xml:space="preserve">Formative assessment including key questions </w:t>
            </w:r>
          </w:p>
          <w:p w14:paraId="06C02CD2" w14:textId="584CA798" w:rsidR="003E131E" w:rsidRPr="003E131E" w:rsidRDefault="003E131E" w:rsidP="003E131E">
            <w:pPr>
              <w:widowControl w:val="0"/>
              <w:spacing w:after="0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How will you manage transitions between the different elements of your lesson which may include children moving around the room?</w:t>
            </w:r>
          </w:p>
          <w:p w14:paraId="0A8D79BC" w14:textId="206A17FF" w:rsidR="00FF0D50" w:rsidRPr="003E131E" w:rsidRDefault="00FF0D50" w:rsidP="003E131E">
            <w:pPr>
              <w:widowControl w:val="0"/>
              <w:spacing w:after="0"/>
              <w:rPr>
                <w:rFonts w:eastAsia="Times New Roman" w:cs="Arial"/>
                <w:bCs/>
                <w:i/>
                <w:sz w:val="20"/>
                <w:szCs w:val="20"/>
                <w:lang w:eastAsia="en-GB"/>
              </w:rPr>
            </w:pP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C9F5" w14:textId="77777777" w:rsidR="003E131E" w:rsidRDefault="00FF0D50" w:rsidP="003E131E">
            <w:pPr>
              <w:widowControl w:val="0"/>
              <w:spacing w:after="0"/>
              <w:ind w:left="11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/>
                <w:bCs/>
                <w:szCs w:val="20"/>
                <w:lang w:eastAsia="en-GB"/>
              </w:rPr>
              <w:t>What is the learner doing?</w:t>
            </w:r>
          </w:p>
          <w:p w14:paraId="47E020BF" w14:textId="316C0CD7" w:rsidR="00FF0D50" w:rsidRPr="003E131E" w:rsidRDefault="00FF0D50" w:rsidP="003E131E">
            <w:pPr>
              <w:widowControl w:val="0"/>
              <w:spacing w:after="0"/>
              <w:ind w:left="11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 xml:space="preserve">Consider challenge for all </w:t>
            </w:r>
            <w:r w:rsidR="003E131E"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which may include adaptations for those working towards to those working</w:t>
            </w: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 xml:space="preserve"> mastery </w:t>
            </w:r>
            <w:r w:rsid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(consider scaffolds and resources/equipment)</w:t>
            </w:r>
          </w:p>
          <w:p w14:paraId="7083E1CF" w14:textId="47372B29" w:rsidR="00FF0D50" w:rsidRDefault="003E131E" w:rsidP="00966BE6">
            <w:pPr>
              <w:spacing w:after="0" w:line="276" w:lineRule="auto"/>
              <w:rPr>
                <w:rFonts w:eastAsia="Times New Roman" w:cs="Arial"/>
                <w:bCs/>
                <w:i/>
                <w:szCs w:val="20"/>
                <w:lang w:eastAsia="en-GB"/>
              </w:rPr>
            </w:pPr>
            <w:r>
              <w:rPr>
                <w:rFonts w:eastAsia="Times New Roman" w:cs="Arial"/>
                <w:bCs/>
                <w:i/>
                <w:szCs w:val="20"/>
                <w:lang w:eastAsia="en-GB"/>
              </w:rPr>
              <w:t>Will the children be working independently, in pairs, groups?</w:t>
            </w:r>
          </w:p>
          <w:p w14:paraId="6ACF9E87" w14:textId="2A7FA561" w:rsidR="00FF0D50" w:rsidRPr="000F63EA" w:rsidRDefault="00FF0D50" w:rsidP="003E131E">
            <w:pPr>
              <w:pStyle w:val="ListParagraph"/>
              <w:widowControl w:val="0"/>
              <w:spacing w:after="0"/>
              <w:ind w:left="205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30DE" w14:textId="77777777" w:rsidR="00FF0D50" w:rsidRPr="00FF0D50" w:rsidRDefault="00FF0D50" w:rsidP="00FF0D50">
            <w:pPr>
              <w:widowControl w:val="0"/>
              <w:spacing w:after="0"/>
              <w:rPr>
                <w:rFonts w:eastAsia="Times New Roman" w:cs="Arial"/>
                <w:bCs/>
                <w:i/>
                <w:sz w:val="20"/>
                <w:szCs w:val="20"/>
                <w:lang w:eastAsia="en-GB"/>
              </w:rPr>
            </w:pPr>
            <w:r w:rsidRPr="00FF0D50">
              <w:rPr>
                <w:rFonts w:eastAsia="Times New Roman" w:cs="Arial"/>
                <w:b/>
                <w:bCs/>
                <w:i/>
                <w:lang w:eastAsia="en-GB"/>
              </w:rPr>
              <w:t>What is/are your additional adult(s) doing?</w:t>
            </w:r>
          </w:p>
          <w:p w14:paraId="4F561B14" w14:textId="4E78841D" w:rsidR="00FF0D50" w:rsidRPr="000F63EA" w:rsidRDefault="00FF0D50" w:rsidP="00FF0D50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ind w:left="153" w:hanging="142"/>
              <w:rPr>
                <w:rFonts w:eastAsia="Times New Roman" w:cs="Arial"/>
                <w:bCs/>
                <w:i/>
                <w:sz w:val="20"/>
                <w:szCs w:val="20"/>
                <w:lang w:eastAsia="en-GB"/>
              </w:rPr>
            </w:pPr>
            <w:r w:rsidRPr="000F63EA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 xml:space="preserve"> how will you ensure </w:t>
            </w:r>
            <w:r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 xml:space="preserve">all </w:t>
            </w:r>
            <w:r w:rsidRPr="000F63EA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pupils are supported in their learning</w:t>
            </w:r>
            <w:r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?</w:t>
            </w:r>
          </w:p>
          <w:p w14:paraId="71BED21A" w14:textId="0CAFFC6B" w:rsidR="00FF0D50" w:rsidRPr="00FF0D50" w:rsidRDefault="00FF0D50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9678" w14:textId="0BF15976" w:rsidR="00FF0D50" w:rsidRDefault="003E131E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Overall Assessment of Learning</w:t>
            </w:r>
          </w:p>
          <w:p w14:paraId="5EE87F86" w14:textId="0B88F66F" w:rsidR="00FF0D50" w:rsidRPr="004B0C79" w:rsidRDefault="00FF0D50" w:rsidP="005B5C74">
            <w:pPr>
              <w:spacing w:after="0"/>
              <w:rPr>
                <w:rFonts w:eastAsia="Times New Roman" w:cs="Arial"/>
                <w:b/>
                <w:bCs/>
                <w:i/>
                <w:sz w:val="18"/>
                <w:szCs w:val="18"/>
                <w:lang w:eastAsia="en-GB"/>
              </w:rPr>
            </w:pPr>
          </w:p>
        </w:tc>
      </w:tr>
      <w:tr w:rsidR="00AB35F7" w14:paraId="7346E521" w14:textId="77777777" w:rsidTr="00FB12CF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A394" w14:textId="121C5384" w:rsidR="00AB35F7" w:rsidRDefault="00AB35F7" w:rsidP="00AB35F7">
            <w:pPr>
              <w:spacing w:after="0"/>
              <w:rPr>
                <w:rFonts w:eastAsia="Times New Roman" w:cs="Arial"/>
                <w:lang w:val="en-US" w:eastAsia="en-GB"/>
              </w:rPr>
            </w:pPr>
            <w:r w:rsidRPr="00E11C63">
              <w:rPr>
                <w:rFonts w:eastAsia="Times New Roman" w:cs="Arial"/>
                <w:lang w:eastAsia="en-GB"/>
              </w:rPr>
              <w:t>9.00</w:t>
            </w:r>
            <w:r>
              <w:rPr>
                <w:rFonts w:eastAsia="Times New Roman" w:cs="Arial"/>
                <w:lang w:val="en-US" w:eastAsia="en-GB"/>
              </w:rPr>
              <w:t xml:space="preserve"> RETRIEVAL of PRIOR LEARNING</w:t>
            </w:r>
            <w:r w:rsidR="00E15394">
              <w:rPr>
                <w:rFonts w:eastAsia="Times New Roman" w:cs="Arial"/>
                <w:lang w:val="en-US" w:eastAsia="en-GB"/>
              </w:rPr>
              <w:t xml:space="preserve"> and EXPOSITION</w:t>
            </w:r>
          </w:p>
          <w:p w14:paraId="12FF5108" w14:textId="1C3BC7DA" w:rsidR="00AB35F7" w:rsidRDefault="00AB35F7" w:rsidP="00AB35F7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A66F30" w14:textId="77777777" w:rsidR="00AB35F7" w:rsidRPr="00E11C63" w:rsidRDefault="00AB35F7" w:rsidP="00AB35F7">
            <w:pPr>
              <w:spacing w:after="0"/>
              <w:rPr>
                <w:rFonts w:eastAsia="Times New Roman" w:cs="Arial"/>
                <w:lang w:eastAsia="en-GB"/>
              </w:rPr>
            </w:pPr>
            <w:r w:rsidRPr="00E11C63">
              <w:rPr>
                <w:rFonts w:eastAsia="Times New Roman" w:cs="Arial"/>
                <w:lang w:val="en-US" w:eastAsia="en-GB"/>
              </w:rPr>
              <w:t xml:space="preserve">Introduce learning </w:t>
            </w:r>
            <w:r>
              <w:rPr>
                <w:rFonts w:eastAsia="Times New Roman" w:cs="Arial"/>
                <w:lang w:val="en-US" w:eastAsia="en-GB"/>
              </w:rPr>
              <w:t>o</w:t>
            </w:r>
            <w:r w:rsidRPr="00E11C63">
              <w:rPr>
                <w:rFonts w:eastAsia="Times New Roman" w:cs="Arial"/>
                <w:lang w:val="en-US" w:eastAsia="en-GB"/>
              </w:rPr>
              <w:t>bjective.</w:t>
            </w:r>
          </w:p>
          <w:p w14:paraId="75046D1C" w14:textId="77777777" w:rsidR="00AB35F7" w:rsidRPr="00E11C63" w:rsidRDefault="00AB35F7" w:rsidP="00AB35F7">
            <w:pPr>
              <w:spacing w:after="0"/>
              <w:rPr>
                <w:rFonts w:eastAsia="Times New Roman" w:cs="Arial"/>
                <w:b/>
                <w:i/>
                <w:lang w:eastAsia="en-GB"/>
              </w:rPr>
            </w:pPr>
            <w:r w:rsidRPr="00E11C63">
              <w:rPr>
                <w:rFonts w:eastAsia="Times New Roman" w:cs="Arial"/>
                <w:b/>
                <w:i/>
                <w:lang w:eastAsia="en-GB"/>
              </w:rPr>
              <w:t>Q: How can we use the pegs to help us find pairs of numbers that total 10?</w:t>
            </w:r>
          </w:p>
          <w:p w14:paraId="45DAC1EF" w14:textId="77777777" w:rsidR="00AB35F7" w:rsidRPr="00E11C63" w:rsidRDefault="00AB35F7" w:rsidP="00AB35F7">
            <w:pPr>
              <w:spacing w:after="0"/>
              <w:rPr>
                <w:rFonts w:eastAsia="Times New Roman" w:cs="Arial"/>
                <w:lang w:eastAsia="en-GB"/>
              </w:rPr>
            </w:pPr>
            <w:r w:rsidRPr="00E11C63">
              <w:rPr>
                <w:rFonts w:eastAsia="Times New Roman" w:cs="Arial"/>
                <w:b/>
                <w:lang w:eastAsia="en-GB"/>
              </w:rPr>
              <w:t xml:space="preserve">Assessment </w:t>
            </w:r>
            <w:r w:rsidRPr="00E11C63">
              <w:rPr>
                <w:rFonts w:eastAsia="Times New Roman" w:cs="Arial"/>
                <w:lang w:eastAsia="en-GB"/>
              </w:rPr>
              <w:t>- Focus on G and H, but ask B and M to explain to check their understanding.</w:t>
            </w:r>
          </w:p>
          <w:p w14:paraId="744EC3EA" w14:textId="77777777" w:rsidR="00AB35F7" w:rsidRPr="00E11C63" w:rsidRDefault="00AB35F7" w:rsidP="00AB35F7">
            <w:pPr>
              <w:spacing w:after="0"/>
              <w:rPr>
                <w:rFonts w:eastAsia="Times New Roman" w:cs="Arial"/>
                <w:lang w:eastAsia="en-GB"/>
              </w:rPr>
            </w:pPr>
            <w:r w:rsidRPr="00E11C63">
              <w:rPr>
                <w:rFonts w:eastAsia="Times New Roman" w:cs="Arial"/>
                <w:lang w:eastAsia="en-GB"/>
              </w:rPr>
              <w:t>Establish:</w:t>
            </w:r>
          </w:p>
          <w:p w14:paraId="0CBEDCE6" w14:textId="77777777" w:rsidR="00AB35F7" w:rsidRPr="00E11C63" w:rsidRDefault="00AB35F7" w:rsidP="00AB35F7">
            <w:pPr>
              <w:widowControl w:val="0"/>
              <w:numPr>
                <w:ilvl w:val="0"/>
                <w:numId w:val="5"/>
              </w:numPr>
              <w:spacing w:after="0"/>
              <w:rPr>
                <w:rFonts w:eastAsia="Times New Roman" w:cs="Arial"/>
                <w:lang w:eastAsia="en-GB"/>
              </w:rPr>
            </w:pPr>
            <w:r w:rsidRPr="00E11C63">
              <w:rPr>
                <w:rFonts w:eastAsia="Times New Roman" w:cs="Arial"/>
                <w:lang w:eastAsia="en-GB"/>
              </w:rPr>
              <w:t xml:space="preserve">There are 10 pegs and however we split them, the number of pegs will still total 10 </w:t>
            </w:r>
          </w:p>
          <w:p w14:paraId="112D24D2" w14:textId="77777777" w:rsidR="00AB35F7" w:rsidRPr="00E11C63" w:rsidRDefault="00AB35F7" w:rsidP="00AB35F7">
            <w:pPr>
              <w:widowControl w:val="0"/>
              <w:numPr>
                <w:ilvl w:val="0"/>
                <w:numId w:val="5"/>
              </w:numPr>
              <w:spacing w:after="0"/>
              <w:rPr>
                <w:rFonts w:eastAsia="Times New Roman" w:cs="Arial"/>
                <w:lang w:eastAsia="en-GB"/>
              </w:rPr>
            </w:pPr>
            <w:r w:rsidRPr="00E11C63">
              <w:rPr>
                <w:rFonts w:eastAsia="Times New Roman" w:cs="Arial"/>
                <w:lang w:eastAsia="en-GB"/>
              </w:rPr>
              <w:t>We can say an addition number sentence that matches the pegs</w:t>
            </w:r>
          </w:p>
          <w:p w14:paraId="0BEA47C9" w14:textId="77777777" w:rsidR="00AB35F7" w:rsidRPr="00E11C63" w:rsidRDefault="00AB35F7" w:rsidP="00AB35F7">
            <w:pPr>
              <w:widowControl w:val="0"/>
              <w:numPr>
                <w:ilvl w:val="0"/>
                <w:numId w:val="5"/>
              </w:numPr>
              <w:spacing w:after="0"/>
              <w:rPr>
                <w:rFonts w:eastAsia="Times New Roman" w:cs="Arial"/>
                <w:lang w:eastAsia="en-GB"/>
              </w:rPr>
            </w:pPr>
            <w:r w:rsidRPr="00E11C63">
              <w:rPr>
                <w:rFonts w:eastAsia="Times New Roman" w:cs="Arial"/>
                <w:lang w:eastAsia="en-GB"/>
              </w:rPr>
              <w:t>A systematic approach will mean we can find all pairs to 10 by moving one at a time</w:t>
            </w:r>
          </w:p>
          <w:p w14:paraId="67D46896" w14:textId="1E9735D6" w:rsidR="00AB35F7" w:rsidRPr="00BB1C18" w:rsidRDefault="00AB35F7" w:rsidP="00BB1C18">
            <w:pPr>
              <w:widowControl w:val="0"/>
              <w:spacing w:after="0"/>
              <w:rPr>
                <w:rFonts w:eastAsia="Times New Roman" w:cs="Arial"/>
                <w:lang w:eastAsia="en-GB"/>
              </w:rPr>
            </w:pPr>
            <w:r w:rsidRPr="00E11C63">
              <w:rPr>
                <w:rFonts w:eastAsia="Times New Roman" w:cs="Arial"/>
                <w:lang w:eastAsia="en-GB"/>
              </w:rPr>
              <w:t>As I move a peg this adds one more to the number on one side and subtracts one from the other side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3E33" w14:textId="77777777" w:rsidR="00AB35F7" w:rsidRPr="00E11C63" w:rsidRDefault="00AB35F7" w:rsidP="00AB35F7">
            <w:pPr>
              <w:rPr>
                <w:rFonts w:eastAsia="Times New Roman" w:cs="Arial"/>
                <w:lang w:eastAsia="en-GB"/>
              </w:rPr>
            </w:pPr>
            <w:r w:rsidRPr="00E11C63">
              <w:rPr>
                <w:rFonts w:eastAsia="Times New Roman" w:cs="Arial"/>
                <w:lang w:eastAsia="en-GB"/>
              </w:rPr>
              <w:t xml:space="preserve">Start on carpet - children to sit with talk partner (mixed attainment). </w:t>
            </w:r>
          </w:p>
          <w:p w14:paraId="67576FE9" w14:textId="419FF1BE" w:rsidR="00A91DA3" w:rsidRPr="00E11C63" w:rsidRDefault="00A91DA3" w:rsidP="00A91DA3">
            <w:pPr>
              <w:spacing w:after="0"/>
              <w:rPr>
                <w:rFonts w:eastAsia="Times New Roman" w:cs="Arial"/>
                <w:lang w:eastAsia="en-GB"/>
              </w:rPr>
            </w:pPr>
            <w:r w:rsidRPr="00E11C63">
              <w:rPr>
                <w:rFonts w:eastAsia="Times New Roman" w:cs="Arial"/>
                <w:lang w:eastAsia="en-GB"/>
              </w:rPr>
              <w:t xml:space="preserve">All children to rehearse saying the </w:t>
            </w:r>
            <w:r w:rsidR="008153A3">
              <w:rPr>
                <w:rFonts w:eastAsia="Times New Roman" w:cs="Arial"/>
                <w:lang w:eastAsia="en-GB"/>
              </w:rPr>
              <w:t>number sentences as I move pegs</w:t>
            </w:r>
            <w:r w:rsidR="00E15394">
              <w:rPr>
                <w:rFonts w:eastAsia="Times New Roman" w:cs="Arial"/>
                <w:lang w:eastAsia="en-GB"/>
              </w:rPr>
              <w:t xml:space="preserve"> and to write matching number sentences.</w:t>
            </w:r>
          </w:p>
          <w:p w14:paraId="5ABD23AC" w14:textId="2C11B0C1" w:rsidR="00AB35F7" w:rsidRDefault="00AB35F7" w:rsidP="00AB35F7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6DE1" w14:textId="3DB6AD43" w:rsidR="00AB35F7" w:rsidRPr="00FF0D50" w:rsidRDefault="00AB35F7" w:rsidP="00AB35F7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  <w:r w:rsidRPr="00E11C63">
              <w:rPr>
                <w:rFonts w:eastAsia="Times New Roman" w:cs="Arial"/>
                <w:lang w:eastAsia="en-GB"/>
              </w:rPr>
              <w:t>Mrs M to listen/observe and intervene if necessary with A, B and C (lower attainers) and partners, to recap questions, model with coat hanger and pegs +</w:t>
            </w:r>
          </w:p>
        </w:tc>
        <w:tc>
          <w:tcPr>
            <w:tcW w:w="1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A15E6" w14:textId="77777777" w:rsidR="00AB35F7" w:rsidRDefault="00AB35F7" w:rsidP="00AB35F7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BB1C18" w14:paraId="07F2B367" w14:textId="77777777" w:rsidTr="00FB12CF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3703" w14:textId="77777777" w:rsidR="00BB1C18" w:rsidRDefault="00BB1C18" w:rsidP="00BB1C18">
            <w:pPr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9.07</w:t>
            </w:r>
          </w:p>
          <w:p w14:paraId="3DDF320D" w14:textId="77777777" w:rsidR="00BB1C18" w:rsidRDefault="00BB1C18" w:rsidP="00BB1C18">
            <w:pPr>
              <w:spacing w:after="0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val="en-US" w:eastAsia="en-GB"/>
              </w:rPr>
              <w:t xml:space="preserve">EXPOSITION and </w:t>
            </w:r>
            <w:r>
              <w:rPr>
                <w:rFonts w:eastAsia="Times New Roman" w:cs="Arial"/>
                <w:lang w:eastAsia="en-GB"/>
              </w:rPr>
              <w:t>CHECKING FOR UNDERSTANDING</w:t>
            </w:r>
          </w:p>
          <w:p w14:paraId="7E1EFBCA" w14:textId="77777777" w:rsidR="00BB1C18" w:rsidRPr="00E11C63" w:rsidRDefault="00BB1C18" w:rsidP="00AB35F7">
            <w:pPr>
              <w:spacing w:after="0"/>
              <w:rPr>
                <w:rFonts w:eastAsia="Times New Roman" w:cs="Arial"/>
                <w:lang w:eastAsia="en-GB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014F60" w14:textId="77777777" w:rsidR="00BB1C18" w:rsidRDefault="00BB1C18" w:rsidP="00BB1C18">
            <w:pPr>
              <w:spacing w:after="0"/>
              <w:rPr>
                <w:rFonts w:eastAsia="Times New Roman" w:cs="Arial"/>
                <w:lang w:eastAsia="en-GB"/>
              </w:rPr>
            </w:pPr>
            <w:r w:rsidRPr="00E11C63">
              <w:rPr>
                <w:rFonts w:eastAsia="Times New Roman" w:cs="Arial"/>
                <w:lang w:eastAsia="en-GB"/>
              </w:rPr>
              <w:t xml:space="preserve">Show 2 + 8 with the pegs and </w:t>
            </w:r>
            <w:r w:rsidRPr="00E11C63">
              <w:rPr>
                <w:rFonts w:eastAsia="Times New Roman" w:cs="Arial"/>
                <w:i/>
                <w:lang w:eastAsia="en-GB"/>
              </w:rPr>
              <w:t>ask children to write a number sentence</w:t>
            </w:r>
            <w:r w:rsidRPr="00E11C63">
              <w:rPr>
                <w:rFonts w:eastAsia="Times New Roman" w:cs="Arial"/>
                <w:lang w:eastAsia="en-GB"/>
              </w:rPr>
              <w:t xml:space="preserve"> that matches this</w:t>
            </w:r>
            <w:r>
              <w:rPr>
                <w:rFonts w:eastAsia="Times New Roman" w:cs="Arial"/>
                <w:lang w:eastAsia="en-GB"/>
              </w:rPr>
              <w:t>.</w:t>
            </w:r>
          </w:p>
          <w:p w14:paraId="334EDA49" w14:textId="77777777" w:rsidR="00BB1C18" w:rsidRDefault="00BB1C18" w:rsidP="00BB1C18">
            <w:pPr>
              <w:spacing w:after="0"/>
              <w:rPr>
                <w:rFonts w:eastAsia="Times New Roman" w:cs="Arial"/>
                <w:lang w:eastAsia="en-GB"/>
              </w:rPr>
            </w:pPr>
            <w:r w:rsidRPr="00E11C63">
              <w:rPr>
                <w:rFonts w:eastAsia="Times New Roman" w:cs="Arial"/>
                <w:lang w:eastAsia="en-GB"/>
              </w:rPr>
              <w:t>(</w:t>
            </w:r>
            <w:r w:rsidRPr="00E11C63">
              <w:rPr>
                <w:rFonts w:eastAsia="Times New Roman" w:cs="Arial"/>
                <w:b/>
                <w:lang w:eastAsia="en-GB"/>
              </w:rPr>
              <w:t>Assessment</w:t>
            </w:r>
            <w:r w:rsidRPr="00E11C63">
              <w:rPr>
                <w:rFonts w:eastAsia="Times New Roman" w:cs="Arial"/>
                <w:lang w:eastAsia="en-GB"/>
              </w:rPr>
              <w:t xml:space="preserve">  - challenge HA children to write a subtraction that matche</w:t>
            </w:r>
            <w:r>
              <w:rPr>
                <w:rFonts w:eastAsia="Times New Roman" w:cs="Arial"/>
                <w:lang w:eastAsia="en-GB"/>
              </w:rPr>
              <w:t>s</w:t>
            </w:r>
            <w:r w:rsidRPr="00E11C63">
              <w:rPr>
                <w:rFonts w:eastAsia="Times New Roman" w:cs="Arial"/>
                <w:lang w:eastAsia="en-GB"/>
              </w:rPr>
              <w:t xml:space="preserve"> the pegs)</w:t>
            </w:r>
          </w:p>
          <w:p w14:paraId="7318F623" w14:textId="77777777" w:rsidR="00BB1C18" w:rsidRPr="00E11C63" w:rsidRDefault="00BB1C18" w:rsidP="00BB1C18">
            <w:pPr>
              <w:spacing w:after="0"/>
              <w:rPr>
                <w:rFonts w:eastAsia="Times New Roman" w:cs="Arial"/>
                <w:lang w:eastAsia="en-GB"/>
              </w:rPr>
            </w:pPr>
          </w:p>
          <w:p w14:paraId="1FA791D4" w14:textId="77777777" w:rsidR="00BB1C18" w:rsidRDefault="00BB1C18" w:rsidP="00BB1C18">
            <w:pPr>
              <w:spacing w:after="0"/>
              <w:rPr>
                <w:rFonts w:eastAsia="Times New Roman" w:cs="Arial"/>
                <w:lang w:eastAsia="en-GB"/>
              </w:rPr>
            </w:pPr>
            <w:r w:rsidRPr="00E11C63">
              <w:rPr>
                <w:rFonts w:eastAsia="Times New Roman" w:cs="Arial"/>
                <w:lang w:eastAsia="en-GB"/>
              </w:rPr>
              <w:t xml:space="preserve">Check that children have 2 + 8 = 10 number sentence and address any errors with this. Show how this fits the structure </w:t>
            </w:r>
            <w:r w:rsidRPr="00E11C63">
              <w:rPr>
                <w:rFonts w:eastAsia="Times New Roman" w:cs="Arial"/>
                <w:lang w:eastAsia="en-GB"/>
              </w:rPr>
              <w:sym w:font="Symbol" w:char="F07F"/>
            </w:r>
            <w:r w:rsidRPr="00E11C63">
              <w:rPr>
                <w:rFonts w:eastAsia="Times New Roman" w:cs="Arial"/>
                <w:lang w:eastAsia="en-GB"/>
              </w:rPr>
              <w:t xml:space="preserve"> + </w:t>
            </w:r>
            <w:r w:rsidRPr="00E11C63">
              <w:rPr>
                <w:rFonts w:eastAsia="Times New Roman" w:cs="Arial"/>
                <w:lang w:eastAsia="en-GB"/>
              </w:rPr>
              <w:sym w:font="Symbol" w:char="F07F"/>
            </w:r>
            <w:r w:rsidRPr="00E11C63">
              <w:rPr>
                <w:rFonts w:eastAsia="Times New Roman" w:cs="Arial"/>
                <w:lang w:eastAsia="en-GB"/>
              </w:rPr>
              <w:t xml:space="preserve"> = 10 on the IWB.</w:t>
            </w:r>
          </w:p>
          <w:p w14:paraId="05AE5F3C" w14:textId="77777777" w:rsidR="00BB1C18" w:rsidRPr="00E11C63" w:rsidRDefault="00BB1C18" w:rsidP="00AB35F7">
            <w:pPr>
              <w:spacing w:after="0"/>
              <w:rPr>
                <w:rFonts w:eastAsia="Times New Roman" w:cs="Arial"/>
                <w:lang w:val="en-US" w:eastAsia="en-GB"/>
              </w:rPr>
            </w:pP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E610" w14:textId="77777777" w:rsidR="00BB1C18" w:rsidRDefault="00BB1C18" w:rsidP="00BB1C18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Children on the carpet using whiteboards to write number sentences in response to what is being modelled on the IWB.</w:t>
            </w:r>
          </w:p>
          <w:p w14:paraId="0D88352D" w14:textId="77777777" w:rsidR="00BB1C18" w:rsidRPr="00E11C63" w:rsidRDefault="00BB1C18" w:rsidP="00AB35F7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1BB9" w14:textId="77777777" w:rsidR="00BB1C18" w:rsidRDefault="00BB1C18" w:rsidP="00BB1C18">
            <w:pPr>
              <w:widowControl w:val="0"/>
              <w:spacing w:after="0"/>
              <w:rPr>
                <w:rFonts w:eastAsia="Times New Roman" w:cs="Arial"/>
                <w:bCs/>
                <w:lang w:eastAsia="en-GB"/>
              </w:rPr>
            </w:pPr>
            <w:r>
              <w:rPr>
                <w:rFonts w:eastAsia="Times New Roman" w:cs="Arial"/>
                <w:bCs/>
                <w:lang w:eastAsia="en-GB"/>
              </w:rPr>
              <w:t xml:space="preserve">Mrs M to work with HA children, checking that they have written correct subtractions. </w:t>
            </w:r>
          </w:p>
          <w:p w14:paraId="3D6CB18D" w14:textId="77777777" w:rsidR="00BB1C18" w:rsidRPr="00E11C63" w:rsidRDefault="00BB1C18" w:rsidP="00AB35F7">
            <w:pPr>
              <w:widowControl w:val="0"/>
              <w:spacing w:after="0"/>
              <w:ind w:left="64"/>
              <w:rPr>
                <w:rFonts w:eastAsia="Times New Roman" w:cs="Arial"/>
                <w:lang w:eastAsia="en-GB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43C87" w14:textId="77777777" w:rsidR="00BB1C18" w:rsidRDefault="00BB1C18" w:rsidP="00AB35F7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6C1D52" w14:paraId="479B75B4" w14:textId="77777777" w:rsidTr="000D7140">
        <w:trPr>
          <w:trHeight w:val="6234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A2D7" w14:textId="77777777" w:rsidR="005D62D6" w:rsidRDefault="005D62D6" w:rsidP="006C1D52">
            <w:pPr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lastRenderedPageBreak/>
              <w:t>9.10</w:t>
            </w:r>
          </w:p>
          <w:p w14:paraId="6D9C72C9" w14:textId="159D3096" w:rsidR="006C1D52" w:rsidRDefault="00844BB8" w:rsidP="006C1D52">
            <w:pPr>
              <w:rPr>
                <w:rFonts w:eastAsia="Times New Roman" w:cs="Arial"/>
                <w:lang w:val="en-US" w:eastAsia="en-GB"/>
              </w:rPr>
            </w:pPr>
            <w:r w:rsidRPr="00844BB8">
              <w:rPr>
                <w:rFonts w:eastAsia="Times New Roman" w:cs="Arial"/>
                <w:lang w:val="en-US" w:eastAsia="en-GB"/>
              </w:rPr>
              <w:t>EXPOSITION and CHECKING FOR UNDERSTANDING</w:t>
            </w:r>
          </w:p>
          <w:p w14:paraId="25EC6C87" w14:textId="77777777" w:rsidR="006C1D52" w:rsidRDefault="006C1D52" w:rsidP="006C1D52">
            <w:pPr>
              <w:rPr>
                <w:rFonts w:eastAsia="Times New Roman" w:cs="Arial"/>
                <w:lang w:val="en-US" w:eastAsia="en-GB"/>
              </w:rPr>
            </w:pPr>
          </w:p>
          <w:p w14:paraId="7A0C32E8" w14:textId="77777777" w:rsidR="006C1D52" w:rsidRDefault="006C1D52" w:rsidP="006C1D52">
            <w:pPr>
              <w:rPr>
                <w:rFonts w:eastAsia="Times New Roman" w:cs="Arial"/>
                <w:lang w:val="en-US" w:eastAsia="en-GB"/>
              </w:rPr>
            </w:pPr>
          </w:p>
          <w:p w14:paraId="4109F381" w14:textId="77777777" w:rsidR="006C1D52" w:rsidRDefault="006C1D52" w:rsidP="006C1D52">
            <w:pPr>
              <w:rPr>
                <w:rFonts w:eastAsia="Times New Roman" w:cs="Arial"/>
                <w:lang w:val="en-US" w:eastAsia="en-GB"/>
              </w:rPr>
            </w:pPr>
          </w:p>
          <w:p w14:paraId="35CF7434" w14:textId="77777777" w:rsidR="006C1D52" w:rsidRDefault="006C1D52" w:rsidP="006C1D52">
            <w:pPr>
              <w:rPr>
                <w:rFonts w:eastAsia="Times New Roman" w:cs="Arial"/>
                <w:lang w:val="en-US" w:eastAsia="en-GB"/>
              </w:rPr>
            </w:pPr>
          </w:p>
          <w:p w14:paraId="72A9CEA5" w14:textId="77777777" w:rsidR="006C1D52" w:rsidRDefault="006C1D52" w:rsidP="006C1D52">
            <w:pPr>
              <w:rPr>
                <w:rFonts w:eastAsia="Times New Roman" w:cs="Arial"/>
                <w:lang w:val="en-US" w:eastAsia="en-GB"/>
              </w:rPr>
            </w:pPr>
          </w:p>
          <w:p w14:paraId="77699563" w14:textId="77777777" w:rsidR="006C1D52" w:rsidRDefault="006C1D52" w:rsidP="006C1D52">
            <w:pPr>
              <w:rPr>
                <w:rFonts w:eastAsia="Times New Roman" w:cs="Arial"/>
                <w:lang w:val="en-US" w:eastAsia="en-GB"/>
              </w:rPr>
            </w:pPr>
          </w:p>
          <w:p w14:paraId="2894E423" w14:textId="77777777" w:rsidR="006C1D52" w:rsidRDefault="006C1D52" w:rsidP="006C1D52">
            <w:pPr>
              <w:rPr>
                <w:rFonts w:eastAsia="Times New Roman" w:cs="Arial"/>
                <w:lang w:val="en-US" w:eastAsia="en-GB"/>
              </w:rPr>
            </w:pPr>
          </w:p>
          <w:p w14:paraId="7300DF37" w14:textId="77777777" w:rsidR="006C1D52" w:rsidRDefault="006C1D52" w:rsidP="006C1D52">
            <w:pPr>
              <w:rPr>
                <w:rFonts w:eastAsia="Times New Roman" w:cs="Arial"/>
                <w:lang w:val="en-US" w:eastAsia="en-GB"/>
              </w:rPr>
            </w:pPr>
          </w:p>
          <w:p w14:paraId="03802C48" w14:textId="77777777" w:rsidR="006C1D52" w:rsidRDefault="006C1D52" w:rsidP="006C1D52">
            <w:pPr>
              <w:rPr>
                <w:rFonts w:eastAsia="Times New Roman" w:cs="Arial"/>
                <w:lang w:val="en-US" w:eastAsia="en-GB"/>
              </w:rPr>
            </w:pPr>
          </w:p>
          <w:p w14:paraId="672F7DD3" w14:textId="77777777" w:rsidR="006C1D52" w:rsidRDefault="006C1D52" w:rsidP="006C1D52">
            <w:pPr>
              <w:rPr>
                <w:rFonts w:eastAsia="Times New Roman" w:cs="Arial"/>
                <w:lang w:val="en-US" w:eastAsia="en-GB"/>
              </w:rPr>
            </w:pPr>
          </w:p>
          <w:p w14:paraId="23FB0648" w14:textId="77777777" w:rsidR="006C1D52" w:rsidRDefault="006C1D52" w:rsidP="006C1D52">
            <w:pPr>
              <w:rPr>
                <w:rFonts w:eastAsia="Times New Roman" w:cs="Arial"/>
                <w:lang w:val="en-US" w:eastAsia="en-GB"/>
              </w:rPr>
            </w:pPr>
          </w:p>
          <w:p w14:paraId="2075E69F" w14:textId="77777777" w:rsidR="006C1D52" w:rsidRDefault="006C1D52" w:rsidP="006C1D52">
            <w:pPr>
              <w:rPr>
                <w:rFonts w:eastAsia="Times New Roman" w:cs="Arial"/>
                <w:lang w:val="en-US" w:eastAsia="en-GB"/>
              </w:rPr>
            </w:pPr>
          </w:p>
          <w:p w14:paraId="33896064" w14:textId="77777777" w:rsidR="006C1D52" w:rsidRDefault="006C1D52" w:rsidP="006C1D52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3E71B0" w14:textId="159135F2" w:rsidR="006C1D52" w:rsidRPr="00E11C63" w:rsidRDefault="006C1D52" w:rsidP="006C1D52">
            <w:pPr>
              <w:spacing w:after="0"/>
              <w:rPr>
                <w:rFonts w:eastAsia="Times New Roman" w:cs="Arial"/>
                <w:lang w:eastAsia="en-GB"/>
              </w:rPr>
            </w:pPr>
            <w:r w:rsidRPr="00E11C63">
              <w:rPr>
                <w:rFonts w:eastAsia="Times New Roman" w:cs="Arial"/>
                <w:lang w:eastAsia="en-GB"/>
              </w:rPr>
              <w:t>Show 8 + 2 = 10 and 10 – 2 = 8 on the IWB</w:t>
            </w:r>
          </w:p>
          <w:p w14:paraId="5B9C346B" w14:textId="77777777" w:rsidR="006C1D52" w:rsidRPr="00E11C63" w:rsidRDefault="006C1D52" w:rsidP="006C1D52">
            <w:pPr>
              <w:spacing w:after="0"/>
              <w:rPr>
                <w:rFonts w:eastAsia="Times New Roman" w:cs="Arial"/>
                <w:b/>
                <w:i/>
                <w:lang w:eastAsia="en-GB"/>
              </w:rPr>
            </w:pPr>
            <w:r w:rsidRPr="00E11C63">
              <w:rPr>
                <w:rFonts w:eastAsia="Times New Roman" w:cs="Arial"/>
                <w:b/>
                <w:i/>
                <w:lang w:eastAsia="en-GB"/>
              </w:rPr>
              <w:t>Q: What’s the same and what’s different?</w:t>
            </w:r>
          </w:p>
          <w:p w14:paraId="1293D1A7" w14:textId="77777777" w:rsidR="006C1D52" w:rsidRPr="00E11C63" w:rsidRDefault="006C1D52" w:rsidP="006C1D52">
            <w:pPr>
              <w:spacing w:after="0"/>
              <w:rPr>
                <w:rFonts w:eastAsia="Times New Roman" w:cs="Arial"/>
                <w:lang w:eastAsia="en-GB"/>
              </w:rPr>
            </w:pPr>
            <w:r w:rsidRPr="00E11C63">
              <w:rPr>
                <w:rFonts w:eastAsia="Times New Roman" w:cs="Arial"/>
                <w:b/>
                <w:lang w:eastAsia="en-GB"/>
              </w:rPr>
              <w:t>Assessment</w:t>
            </w:r>
            <w:r w:rsidRPr="00E11C63">
              <w:rPr>
                <w:rFonts w:eastAsia="Times New Roman" w:cs="Arial"/>
                <w:lang w:eastAsia="en-GB"/>
              </w:rPr>
              <w:t xml:space="preserve"> - Focus on listening to R, S, T and U who I hope will go beyond spotting the same numbers in a different order.</w:t>
            </w:r>
          </w:p>
          <w:p w14:paraId="4BDEB2E8" w14:textId="77777777" w:rsidR="006C1D52" w:rsidRPr="00E11C63" w:rsidRDefault="006C1D52" w:rsidP="006C1D52">
            <w:pPr>
              <w:spacing w:after="0"/>
              <w:rPr>
                <w:rFonts w:eastAsia="Times New Roman" w:cs="Arial"/>
                <w:lang w:eastAsia="en-GB"/>
              </w:rPr>
            </w:pPr>
            <w:r w:rsidRPr="00E11C63">
              <w:rPr>
                <w:rFonts w:eastAsia="Times New Roman" w:cs="Arial"/>
                <w:lang w:eastAsia="en-GB"/>
              </w:rPr>
              <w:t>Ask a range of children for their ideas.</w:t>
            </w:r>
          </w:p>
          <w:p w14:paraId="398253CF" w14:textId="77777777" w:rsidR="006C1D52" w:rsidRPr="00E11C63" w:rsidRDefault="006C1D52" w:rsidP="006C1D52">
            <w:pPr>
              <w:spacing w:after="0"/>
              <w:rPr>
                <w:rFonts w:eastAsia="Times New Roman" w:cs="Arial"/>
                <w:lang w:eastAsia="en-GB"/>
              </w:rPr>
            </w:pPr>
          </w:p>
          <w:p w14:paraId="57D60AC2" w14:textId="77777777" w:rsidR="006C1D52" w:rsidRPr="00E11C63" w:rsidRDefault="006C1D52" w:rsidP="006C1D52">
            <w:pPr>
              <w:spacing w:after="0"/>
              <w:rPr>
                <w:rFonts w:eastAsia="Times New Roman" w:cs="Arial"/>
                <w:lang w:eastAsia="en-GB"/>
              </w:rPr>
            </w:pPr>
            <w:r w:rsidRPr="00E11C63">
              <w:rPr>
                <w:rFonts w:eastAsia="Times New Roman" w:cs="Arial"/>
                <w:lang w:eastAsia="en-GB"/>
              </w:rPr>
              <w:t>Feedback – W</w:t>
            </w:r>
            <w:r w:rsidRPr="00E11C63">
              <w:rPr>
                <w:rFonts w:eastAsia="Times New Roman" w:cs="Arial"/>
                <w:i/>
                <w:lang w:eastAsia="en-GB"/>
              </w:rPr>
              <w:t>hat is the same?</w:t>
            </w:r>
          </w:p>
          <w:p w14:paraId="49679728" w14:textId="77777777" w:rsidR="006C1D52" w:rsidRDefault="006C1D52" w:rsidP="006C1D52">
            <w:pPr>
              <w:spacing w:after="0"/>
              <w:rPr>
                <w:rFonts w:eastAsia="Times New Roman" w:cs="Arial"/>
                <w:lang w:eastAsia="en-GB"/>
              </w:rPr>
            </w:pPr>
            <w:r w:rsidRPr="00E11C63">
              <w:rPr>
                <w:rFonts w:eastAsia="Times New Roman" w:cs="Arial"/>
                <w:lang w:eastAsia="en-GB"/>
              </w:rPr>
              <w:t>Establish - The same numbers are used for the addition and subtraction number sentences</w:t>
            </w:r>
          </w:p>
          <w:p w14:paraId="13FD9E90" w14:textId="77777777" w:rsidR="00DA576D" w:rsidRPr="00E11C63" w:rsidRDefault="00DA576D" w:rsidP="006C1D52">
            <w:pPr>
              <w:spacing w:after="0"/>
              <w:rPr>
                <w:rFonts w:eastAsia="Times New Roman" w:cs="Arial"/>
                <w:lang w:eastAsia="en-GB"/>
              </w:rPr>
            </w:pPr>
          </w:p>
          <w:p w14:paraId="261EBBD7" w14:textId="77777777" w:rsidR="006C1D52" w:rsidRPr="00E11C63" w:rsidRDefault="006C1D52" w:rsidP="006C1D52">
            <w:pPr>
              <w:spacing w:after="0"/>
              <w:rPr>
                <w:rFonts w:eastAsia="Times New Roman" w:cs="Arial"/>
                <w:lang w:eastAsia="en-GB"/>
              </w:rPr>
            </w:pPr>
            <w:r w:rsidRPr="00E11C63">
              <w:rPr>
                <w:rFonts w:eastAsia="Times New Roman" w:cs="Arial"/>
                <w:lang w:eastAsia="en-GB"/>
              </w:rPr>
              <w:t xml:space="preserve">Feedback – </w:t>
            </w:r>
            <w:r w:rsidRPr="00E11C63">
              <w:rPr>
                <w:rFonts w:eastAsia="Times New Roman" w:cs="Arial"/>
                <w:i/>
                <w:lang w:eastAsia="en-GB"/>
              </w:rPr>
              <w:t>What is different?</w:t>
            </w:r>
          </w:p>
          <w:p w14:paraId="0418E693" w14:textId="77777777" w:rsidR="006C1D52" w:rsidRPr="00E11C63" w:rsidRDefault="006C1D52" w:rsidP="006C1D52">
            <w:pPr>
              <w:spacing w:after="0"/>
              <w:rPr>
                <w:rFonts w:eastAsia="Times New Roman" w:cs="Arial"/>
                <w:lang w:eastAsia="en-GB"/>
              </w:rPr>
            </w:pPr>
            <w:r w:rsidRPr="00E11C63">
              <w:rPr>
                <w:rFonts w:eastAsia="Times New Roman" w:cs="Arial"/>
                <w:lang w:eastAsia="en-GB"/>
              </w:rPr>
              <w:t>Establish:</w:t>
            </w:r>
          </w:p>
          <w:p w14:paraId="4A52431C" w14:textId="77777777" w:rsidR="006C1D52" w:rsidRPr="00E11C63" w:rsidRDefault="006C1D52" w:rsidP="006C1D52">
            <w:pPr>
              <w:widowControl w:val="0"/>
              <w:numPr>
                <w:ilvl w:val="0"/>
                <w:numId w:val="6"/>
              </w:numPr>
              <w:spacing w:after="0" w:line="276" w:lineRule="auto"/>
              <w:rPr>
                <w:rFonts w:eastAsia="Times New Roman" w:cs="Arial"/>
                <w:lang w:eastAsia="en-GB"/>
              </w:rPr>
            </w:pPr>
            <w:r w:rsidRPr="00E11C63">
              <w:rPr>
                <w:rFonts w:eastAsia="Times New Roman" w:cs="Arial"/>
                <w:lang w:eastAsia="en-GB"/>
              </w:rPr>
              <w:t>Addition and subtraction are linked – the same image can be used for both 2 + 8 and 10 – 2.  If I start with 10 pegs and move 2 across the coat hanger, I am partitioning 10 into 2 and 8 and can write this as 10 – 2 = 8, so using the same numbers as I have with addition</w:t>
            </w:r>
          </w:p>
          <w:p w14:paraId="3843BDA9" w14:textId="50E55B5E" w:rsidR="006C1D52" w:rsidRDefault="006C1D52" w:rsidP="006C1D52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 w:rsidRPr="00E11C63">
              <w:rPr>
                <w:rFonts w:eastAsia="Times New Roman" w:cs="Arial"/>
                <w:lang w:eastAsia="en-GB"/>
              </w:rPr>
              <w:t>Addition can be written with either number first, so 2 + 8 = 8 + 2 (link back to number sentence that children wrote earlier)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B621" w14:textId="5D87B234" w:rsidR="00FB12CF" w:rsidRPr="00E11C63" w:rsidRDefault="00FB12CF" w:rsidP="006C1D52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Using talk partners to discuss answers to my questions.</w:t>
            </w:r>
          </w:p>
          <w:p w14:paraId="32375062" w14:textId="77777777" w:rsidR="006C1D52" w:rsidRPr="00E11C63" w:rsidRDefault="006C1D52" w:rsidP="006C1D52">
            <w:pPr>
              <w:rPr>
                <w:rFonts w:eastAsia="Times New Roman" w:cs="Arial"/>
                <w:lang w:eastAsia="en-GB"/>
              </w:rPr>
            </w:pPr>
          </w:p>
          <w:p w14:paraId="0F138DFB" w14:textId="77777777" w:rsidR="006C1D52" w:rsidRPr="00E11C63" w:rsidRDefault="006C1D52" w:rsidP="006C1D52">
            <w:pPr>
              <w:rPr>
                <w:rFonts w:eastAsia="Times New Roman" w:cs="Arial"/>
                <w:lang w:eastAsia="en-GB"/>
              </w:rPr>
            </w:pPr>
          </w:p>
          <w:p w14:paraId="7C3A8982" w14:textId="77777777" w:rsidR="006C1D52" w:rsidRPr="00E11C63" w:rsidRDefault="006C1D52" w:rsidP="006C1D52">
            <w:pPr>
              <w:rPr>
                <w:rFonts w:eastAsia="Times New Roman" w:cs="Arial"/>
                <w:lang w:eastAsia="en-GB"/>
              </w:rPr>
            </w:pPr>
          </w:p>
          <w:p w14:paraId="6CBA2A53" w14:textId="77777777" w:rsidR="006C1D52" w:rsidRPr="00E11C63" w:rsidRDefault="006C1D52" w:rsidP="006C1D52">
            <w:pPr>
              <w:rPr>
                <w:rFonts w:eastAsia="Times New Roman" w:cs="Arial"/>
                <w:lang w:eastAsia="en-GB"/>
              </w:rPr>
            </w:pPr>
          </w:p>
          <w:p w14:paraId="3CF693C9" w14:textId="77777777" w:rsidR="006C1D52" w:rsidRPr="00E11C63" w:rsidRDefault="006C1D52" w:rsidP="006C1D52">
            <w:pPr>
              <w:rPr>
                <w:rFonts w:eastAsia="Times New Roman" w:cs="Arial"/>
                <w:lang w:eastAsia="en-GB"/>
              </w:rPr>
            </w:pPr>
          </w:p>
          <w:p w14:paraId="5A905392" w14:textId="77777777" w:rsidR="006C1D52" w:rsidRPr="00E11C63" w:rsidRDefault="006C1D52" w:rsidP="006C1D52">
            <w:pPr>
              <w:rPr>
                <w:rFonts w:eastAsia="Times New Roman" w:cs="Arial"/>
                <w:lang w:eastAsia="en-GB"/>
              </w:rPr>
            </w:pPr>
          </w:p>
          <w:p w14:paraId="6DE2E1CD" w14:textId="77777777" w:rsidR="006C1D52" w:rsidRPr="00E11C63" w:rsidRDefault="006C1D52" w:rsidP="006C1D52">
            <w:pPr>
              <w:rPr>
                <w:rFonts w:eastAsia="Times New Roman" w:cs="Arial"/>
                <w:lang w:eastAsia="en-GB"/>
              </w:rPr>
            </w:pPr>
          </w:p>
          <w:p w14:paraId="33FD668A" w14:textId="77777777" w:rsidR="006C1D52" w:rsidRPr="00E11C63" w:rsidRDefault="006C1D52" w:rsidP="006C1D52">
            <w:pPr>
              <w:rPr>
                <w:rFonts w:eastAsia="Times New Roman" w:cs="Arial"/>
                <w:lang w:eastAsia="en-GB"/>
              </w:rPr>
            </w:pPr>
          </w:p>
          <w:p w14:paraId="1B5399B9" w14:textId="77777777" w:rsidR="006C1D52" w:rsidRPr="00E11C63" w:rsidRDefault="006C1D52" w:rsidP="006C1D52">
            <w:pPr>
              <w:rPr>
                <w:rFonts w:eastAsia="Times New Roman" w:cs="Arial"/>
                <w:lang w:eastAsia="en-GB"/>
              </w:rPr>
            </w:pPr>
          </w:p>
          <w:p w14:paraId="713CFCA9" w14:textId="77777777" w:rsidR="006C1D52" w:rsidRPr="00E11C63" w:rsidRDefault="006C1D52" w:rsidP="006C1D52">
            <w:pPr>
              <w:rPr>
                <w:rFonts w:eastAsia="Times New Roman" w:cs="Arial"/>
                <w:lang w:eastAsia="en-GB"/>
              </w:rPr>
            </w:pPr>
          </w:p>
          <w:p w14:paraId="4BB5D0E9" w14:textId="77777777" w:rsidR="006C1D52" w:rsidRPr="00E11C63" w:rsidRDefault="006C1D52" w:rsidP="006C1D52">
            <w:pPr>
              <w:rPr>
                <w:rFonts w:eastAsia="Times New Roman" w:cs="Arial"/>
                <w:lang w:eastAsia="en-GB"/>
              </w:rPr>
            </w:pPr>
          </w:p>
          <w:p w14:paraId="191C5BAE" w14:textId="77777777" w:rsidR="006C1D52" w:rsidRDefault="006C1D52" w:rsidP="006C1D52">
            <w:pPr>
              <w:rPr>
                <w:rFonts w:eastAsia="Times New Roman" w:cs="Arial"/>
                <w:lang w:eastAsia="en-GB"/>
              </w:rPr>
            </w:pPr>
          </w:p>
          <w:p w14:paraId="6FF5DE4D" w14:textId="77777777" w:rsidR="006C1D52" w:rsidRDefault="006C1D52" w:rsidP="006C1D52">
            <w:pPr>
              <w:rPr>
                <w:rFonts w:eastAsia="Times New Roman" w:cs="Arial"/>
                <w:lang w:eastAsia="en-GB"/>
              </w:rPr>
            </w:pPr>
          </w:p>
          <w:p w14:paraId="19CFD45D" w14:textId="1BFFDCCC" w:rsidR="006C1D52" w:rsidRDefault="006C1D52" w:rsidP="006C1D52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B0B3" w14:textId="6FCBF2F5" w:rsidR="00BA5919" w:rsidRPr="00FB12CF" w:rsidRDefault="00BA5919" w:rsidP="00FB12CF">
            <w:pPr>
              <w:widowControl w:val="0"/>
              <w:spacing w:after="0"/>
              <w:rPr>
                <w:rFonts w:eastAsia="Times New Roman" w:cs="Arial"/>
                <w:bCs/>
                <w:lang w:eastAsia="en-GB"/>
              </w:rPr>
            </w:pPr>
            <w:r>
              <w:rPr>
                <w:rFonts w:eastAsia="Times New Roman" w:cs="Arial"/>
                <w:bCs/>
                <w:lang w:eastAsia="en-GB"/>
              </w:rPr>
              <w:t>Mrs M to support A, B and C</w:t>
            </w:r>
            <w:r w:rsidR="004363D6">
              <w:rPr>
                <w:rFonts w:eastAsia="Times New Roman" w:cs="Arial"/>
                <w:bCs/>
                <w:lang w:eastAsia="en-GB"/>
              </w:rPr>
              <w:t xml:space="preserve"> and partners</w:t>
            </w:r>
          </w:p>
        </w:tc>
        <w:tc>
          <w:tcPr>
            <w:tcW w:w="11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1B6B7" w14:textId="77777777" w:rsidR="006C1D52" w:rsidRDefault="006C1D52" w:rsidP="006C1D52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A91DA3" w14:paraId="73B3FFEC" w14:textId="77777777" w:rsidTr="00FB12CF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91F" w14:textId="77777777" w:rsidR="00A91DA3" w:rsidRDefault="00A91DA3" w:rsidP="00A91DA3">
            <w:pPr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9.15 – 9.20</w:t>
            </w:r>
          </w:p>
          <w:p w14:paraId="6C8E0B63" w14:textId="77777777" w:rsidR="00A91DA3" w:rsidRDefault="00A91DA3" w:rsidP="00A91DA3">
            <w:pPr>
              <w:widowControl w:val="0"/>
              <w:spacing w:after="0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EXPOSITION</w:t>
            </w:r>
          </w:p>
          <w:p w14:paraId="1B0A2AD5" w14:textId="77777777" w:rsidR="00A91DA3" w:rsidRDefault="00A91DA3" w:rsidP="00A91DA3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462CC9" w14:textId="241D90ED" w:rsidR="00A91DA3" w:rsidRDefault="00A91DA3" w:rsidP="00A91DA3">
            <w:pPr>
              <w:widowControl w:val="0"/>
              <w:spacing w:after="0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Introduce </w:t>
            </w:r>
            <w:r w:rsidRPr="001D5E02">
              <w:rPr>
                <w:rFonts w:eastAsia="Times New Roman" w:cs="Arial"/>
                <w:b/>
                <w:lang w:eastAsia="en-GB"/>
              </w:rPr>
              <w:t>One Big Triangle</w:t>
            </w:r>
            <w:r>
              <w:rPr>
                <w:rFonts w:eastAsia="Times New Roman" w:cs="Arial"/>
                <w:lang w:eastAsia="en-GB"/>
              </w:rPr>
              <w:t xml:space="preserve"> problem, using visualiser </w:t>
            </w:r>
            <w:hyperlink r:id="rId7" w:history="1">
              <w:r w:rsidRPr="00F9442D">
                <w:rPr>
                  <w:rStyle w:val="Hyperlink"/>
                </w:rPr>
                <w:t>https://nrich.maths.org/192</w:t>
              </w:r>
            </w:hyperlink>
            <w:r>
              <w:t xml:space="preserve"> </w:t>
            </w:r>
            <w:r>
              <w:rPr>
                <w:rFonts w:eastAsia="Times New Roman" w:cs="Arial"/>
                <w:lang w:eastAsia="en-GB"/>
              </w:rPr>
              <w:t>- a problem where we are going to need to use our understanding of how addition and subtraction are linked and our number bonds to ten. Model thinking and reasoning with Mrs M for matching triangles, including getting stuck and unstuck. Ensure children are clear as to how the triangles join, how they might reason when placing a triangle (practice – talk partners), how they will know when they are stuck and how they can become unstuck. If they find a solution, they should photograph it and try to find another.</w:t>
            </w:r>
          </w:p>
          <w:p w14:paraId="7019F7B5" w14:textId="3AD40DD1" w:rsidR="00A91DA3" w:rsidRPr="00DA576D" w:rsidRDefault="00A91DA3" w:rsidP="00DA576D">
            <w:pPr>
              <w:widowControl w:val="0"/>
              <w:spacing w:after="0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Use triangle cards onto a card template.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B73D" w14:textId="1FCFCCC1" w:rsidR="00A91DA3" w:rsidRDefault="00A91DA3" w:rsidP="00A91DA3">
            <w:pPr>
              <w:widowControl w:val="0"/>
              <w:spacing w:after="0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val="en-US" w:eastAsia="en-GB"/>
              </w:rPr>
              <w:t>M</w:t>
            </w:r>
            <w:r w:rsidRPr="001D5E02">
              <w:rPr>
                <w:rFonts w:eastAsia="Times New Roman" w:cs="Arial"/>
                <w:lang w:val="en-US" w:eastAsia="en-GB"/>
              </w:rPr>
              <w:t>ixed attainment pairs (talk partners)</w:t>
            </w:r>
            <w:r>
              <w:rPr>
                <w:rFonts w:eastAsia="Times New Roman" w:cs="Arial"/>
                <w:lang w:val="en-US" w:eastAsia="en-GB"/>
              </w:rPr>
              <w:t>, at tables</w:t>
            </w:r>
            <w:r w:rsidR="00FB12CF">
              <w:rPr>
                <w:rFonts w:eastAsia="Times New Roman" w:cs="Arial"/>
                <w:lang w:eastAsia="en-GB"/>
              </w:rPr>
              <w:t xml:space="preserve"> to watch and listen to task instructions.</w:t>
            </w:r>
          </w:p>
          <w:p w14:paraId="15D685F7" w14:textId="77777777" w:rsidR="00A91DA3" w:rsidRDefault="00A91DA3" w:rsidP="00A91DA3">
            <w:pPr>
              <w:widowControl w:val="0"/>
              <w:spacing w:after="0"/>
              <w:rPr>
                <w:rFonts w:eastAsia="Times New Roman" w:cs="Arial"/>
                <w:lang w:eastAsia="en-GB"/>
              </w:rPr>
            </w:pPr>
          </w:p>
          <w:p w14:paraId="61DE104C" w14:textId="77777777" w:rsidR="00A91DA3" w:rsidRDefault="00A91DA3" w:rsidP="00A91DA3">
            <w:pPr>
              <w:widowControl w:val="0"/>
              <w:spacing w:after="0"/>
              <w:rPr>
                <w:rFonts w:eastAsia="Times New Roman" w:cs="Arial"/>
                <w:lang w:eastAsia="en-GB"/>
              </w:rPr>
            </w:pPr>
          </w:p>
          <w:p w14:paraId="1F241CF6" w14:textId="77777777" w:rsidR="00A91DA3" w:rsidRDefault="00A91DA3" w:rsidP="00A91DA3">
            <w:pPr>
              <w:widowControl w:val="0"/>
              <w:spacing w:after="0"/>
              <w:rPr>
                <w:rFonts w:eastAsia="Times New Roman" w:cs="Arial"/>
                <w:lang w:eastAsia="en-GB"/>
              </w:rPr>
            </w:pPr>
          </w:p>
          <w:p w14:paraId="2F40BBCA" w14:textId="77777777" w:rsidR="00A91DA3" w:rsidRDefault="00A91DA3" w:rsidP="00A91DA3">
            <w:pPr>
              <w:widowControl w:val="0"/>
              <w:spacing w:after="0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B41D" w14:textId="5886D2D7" w:rsidR="00A91DA3" w:rsidRDefault="00A91DA3" w:rsidP="00A91DA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Mrs. M. supporting me with modelling thinking and reasoning for matching triangles, including getting stuck and unstuck.</w:t>
            </w:r>
          </w:p>
          <w:p w14:paraId="76EF7EA5" w14:textId="77777777" w:rsidR="00A91DA3" w:rsidRDefault="00A91DA3" w:rsidP="00A91DA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  <w:p w14:paraId="6170F08C" w14:textId="3F067CD3" w:rsidR="00A91DA3" w:rsidRPr="00FF0D50" w:rsidRDefault="00A91DA3" w:rsidP="00A91DA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92598" w14:textId="77777777" w:rsidR="00A91DA3" w:rsidRDefault="00A91DA3" w:rsidP="00A91DA3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A91DA3" w14:paraId="37E4CA38" w14:textId="77777777" w:rsidTr="00FB12CF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81BA" w14:textId="77777777" w:rsidR="00A91DA3" w:rsidRPr="00AE1AFB" w:rsidRDefault="00A91DA3" w:rsidP="00A91DA3">
            <w:pPr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lastRenderedPageBreak/>
              <w:t>9.20 – 9.45</w:t>
            </w:r>
          </w:p>
          <w:p w14:paraId="1886E091" w14:textId="77777777" w:rsidR="00960D82" w:rsidRPr="00A214C6" w:rsidRDefault="00960D82" w:rsidP="00960D82">
            <w:pPr>
              <w:widowControl w:val="0"/>
              <w:spacing w:after="0"/>
              <w:rPr>
                <w:rFonts w:eastAsia="Times New Roman" w:cs="Arial"/>
                <w:lang w:eastAsia="en-GB"/>
              </w:rPr>
            </w:pPr>
            <w:r w:rsidRPr="00A214C6">
              <w:rPr>
                <w:rFonts w:eastAsia="Times New Roman" w:cs="Arial"/>
                <w:lang w:eastAsia="en-GB"/>
              </w:rPr>
              <w:t>PRACTICE</w:t>
            </w:r>
          </w:p>
          <w:p w14:paraId="50621E17" w14:textId="77777777" w:rsidR="00A91DA3" w:rsidRDefault="00A91DA3" w:rsidP="00A91DA3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93CB4B" w14:textId="0D774341" w:rsidR="00A91DA3" w:rsidRPr="00960D82" w:rsidRDefault="00960D82" w:rsidP="00A91DA3">
            <w:pPr>
              <w:widowControl w:val="0"/>
              <w:spacing w:after="0"/>
              <w:rPr>
                <w:rFonts w:eastAsia="Times New Roman" w:cs="Arial"/>
                <w:lang w:eastAsia="en-GB"/>
              </w:rPr>
            </w:pPr>
            <w:r w:rsidRPr="00960D82">
              <w:rPr>
                <w:rFonts w:eastAsia="Times New Roman" w:cs="Arial"/>
                <w:lang w:eastAsia="en-GB"/>
              </w:rPr>
              <w:t>Circulate around the pairs to check their understanding.</w:t>
            </w:r>
          </w:p>
          <w:p w14:paraId="1C326F00" w14:textId="6459DD8A" w:rsidR="00A91DA3" w:rsidRDefault="00A91DA3" w:rsidP="00960D82">
            <w:pPr>
              <w:widowControl w:val="0"/>
              <w:spacing w:after="0"/>
              <w:rPr>
                <w:rFonts w:eastAsia="Times New Roman" w:cs="Arial"/>
                <w:lang w:eastAsia="en-GB"/>
              </w:rPr>
            </w:pPr>
            <w:r w:rsidRPr="00B27F66">
              <w:rPr>
                <w:rFonts w:eastAsia="Times New Roman" w:cs="Arial"/>
                <w:b/>
                <w:lang w:eastAsia="en-GB"/>
              </w:rPr>
              <w:t>Key questions</w:t>
            </w:r>
            <w:r>
              <w:rPr>
                <w:rFonts w:eastAsia="Times New Roman" w:cs="Arial"/>
                <w:lang w:eastAsia="en-GB"/>
              </w:rPr>
              <w:t xml:space="preserve">: </w:t>
            </w:r>
            <w:r w:rsidRPr="001B21CE">
              <w:rPr>
                <w:rFonts w:eastAsia="Times New Roman" w:cs="Arial"/>
                <w:lang w:eastAsia="en-GB"/>
              </w:rPr>
              <w:t>Tell me what you have done so far.</w:t>
            </w:r>
            <w:r>
              <w:rPr>
                <w:rFonts w:eastAsia="Times New Roman" w:cs="Arial"/>
                <w:lang w:eastAsia="en-GB"/>
              </w:rPr>
              <w:t xml:space="preserve"> </w:t>
            </w:r>
            <w:r w:rsidRPr="001B21CE">
              <w:rPr>
                <w:rFonts w:eastAsia="Times New Roman" w:cs="Arial"/>
                <w:lang w:eastAsia="en-GB"/>
              </w:rPr>
              <w:t>What do you need to put with ... to make 10?</w:t>
            </w:r>
            <w:r>
              <w:rPr>
                <w:rFonts w:eastAsia="Times New Roman" w:cs="Arial"/>
                <w:lang w:eastAsia="en-GB"/>
              </w:rPr>
              <w:t xml:space="preserve"> </w:t>
            </w:r>
            <w:r w:rsidRPr="001B21CE">
              <w:rPr>
                <w:rFonts w:eastAsia="Times New Roman" w:cs="Arial"/>
                <w:lang w:eastAsia="en-GB"/>
              </w:rPr>
              <w:t>Can you find a different card with that number on it?</w:t>
            </w:r>
            <w:r>
              <w:rPr>
                <w:rFonts w:eastAsia="Times New Roman" w:cs="Arial"/>
                <w:lang w:eastAsia="en-GB"/>
              </w:rPr>
              <w:t xml:space="preserve"> </w:t>
            </w:r>
            <w:r w:rsidRPr="001B21CE">
              <w:rPr>
                <w:rFonts w:eastAsia="Times New Roman" w:cs="Arial"/>
                <w:lang w:eastAsia="en-GB"/>
              </w:rPr>
              <w:t>What might be helpful to try next?</w:t>
            </w:r>
          </w:p>
          <w:p w14:paraId="5F2948AC" w14:textId="370C0998" w:rsidR="00A91DA3" w:rsidRPr="008153A3" w:rsidRDefault="008153A3" w:rsidP="00A91DA3">
            <w:pPr>
              <w:spacing w:after="0" w:line="276" w:lineRule="auto"/>
              <w:rPr>
                <w:rFonts w:eastAsia="Times New Roman" w:cs="Arial"/>
                <w:bCs/>
                <w:szCs w:val="20"/>
                <w:lang w:eastAsia="en-GB"/>
              </w:rPr>
            </w:pPr>
            <w:r w:rsidRPr="008153A3">
              <w:rPr>
                <w:rFonts w:eastAsia="Times New Roman" w:cs="Arial"/>
                <w:bCs/>
                <w:szCs w:val="20"/>
                <w:lang w:eastAsia="en-GB"/>
              </w:rPr>
              <w:t>Use visualiser to clarify any misconceptions arising.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2EE2" w14:textId="77777777" w:rsidR="00960D82" w:rsidRDefault="00960D82" w:rsidP="00960D82">
            <w:pPr>
              <w:widowControl w:val="0"/>
              <w:spacing w:after="0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Children take it in turns to place a triangle and tell their partner why that triangle, but work together to make decisions about being stuck/unstuck. </w:t>
            </w:r>
          </w:p>
          <w:p w14:paraId="4DD5D30A" w14:textId="77777777" w:rsidR="00A91DA3" w:rsidRDefault="00A91DA3" w:rsidP="00A91DA3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F755" w14:textId="364B7A7D" w:rsidR="00A91DA3" w:rsidRDefault="00960D82" w:rsidP="00A91DA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Mrs M to introduce the cards with tens frames to A, B and C and partners. Give partners the responsibility for checking and modelling reasoning. Assess and support as necessary.</w:t>
            </w:r>
          </w:p>
        </w:tc>
        <w:tc>
          <w:tcPr>
            <w:tcW w:w="11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64367" w14:textId="77777777" w:rsidR="00A91DA3" w:rsidRDefault="00A91DA3" w:rsidP="00A91DA3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8153A3" w14:paraId="0BC2F2E5" w14:textId="77777777" w:rsidTr="00FB12CF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D56D" w14:textId="77777777" w:rsidR="008153A3" w:rsidRPr="00AE1AFB" w:rsidRDefault="008153A3" w:rsidP="008153A3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(about 9.35)</w:t>
            </w:r>
          </w:p>
          <w:p w14:paraId="2E6FCBAE" w14:textId="2721A25A" w:rsidR="008153A3" w:rsidRDefault="00E15394" w:rsidP="008153A3">
            <w:pPr>
              <w:widowControl w:val="0"/>
              <w:spacing w:after="0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REPETITION and </w:t>
            </w:r>
          </w:p>
          <w:p w14:paraId="505E2BAA" w14:textId="4546F7BF" w:rsidR="00E15394" w:rsidRPr="00A214C6" w:rsidRDefault="00E15394" w:rsidP="008153A3">
            <w:pPr>
              <w:widowControl w:val="0"/>
              <w:spacing w:after="0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PRACTICE</w:t>
            </w:r>
          </w:p>
          <w:p w14:paraId="7D45E80D" w14:textId="77777777" w:rsidR="008153A3" w:rsidRDefault="008153A3" w:rsidP="008153A3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39B36A" w14:textId="77777777" w:rsidR="008153A3" w:rsidRDefault="008153A3" w:rsidP="008153A3">
            <w:pPr>
              <w:widowControl w:val="0"/>
              <w:spacing w:after="0"/>
              <w:rPr>
                <w:rFonts w:eastAsia="Times New Roman" w:cs="Arial"/>
                <w:lang w:eastAsia="en-GB"/>
              </w:rPr>
            </w:pPr>
            <w:r w:rsidRPr="00B27F66">
              <w:rPr>
                <w:rFonts w:eastAsia="Times New Roman" w:cs="Arial"/>
                <w:b/>
                <w:lang w:eastAsia="en-GB"/>
              </w:rPr>
              <w:t>Mini-plenary</w:t>
            </w:r>
            <w:r>
              <w:rPr>
                <w:rFonts w:eastAsia="Times New Roman" w:cs="Arial"/>
                <w:lang w:eastAsia="en-GB"/>
              </w:rPr>
              <w:t>: Share solutions, discuss any difficulties - encourage resilience. Introduce extension questions. If necessary, remodel reasoning.</w:t>
            </w:r>
          </w:p>
          <w:p w14:paraId="3EA4B077" w14:textId="77777777" w:rsidR="008153A3" w:rsidRDefault="008153A3" w:rsidP="008153A3">
            <w:pPr>
              <w:widowControl w:val="0"/>
              <w:spacing w:after="0"/>
              <w:rPr>
                <w:rFonts w:eastAsia="Times New Roman" w:cs="Arial"/>
                <w:lang w:eastAsia="en-GB"/>
              </w:rPr>
            </w:pPr>
          </w:p>
          <w:p w14:paraId="4F129F98" w14:textId="77777777" w:rsidR="008153A3" w:rsidRPr="00E11C63" w:rsidRDefault="008153A3" w:rsidP="00FB12CF">
            <w:pPr>
              <w:widowControl w:val="0"/>
              <w:spacing w:after="0"/>
              <w:rPr>
                <w:rFonts w:eastAsia="Times New Roman" w:cs="Arial"/>
                <w:lang w:eastAsia="en-GB"/>
              </w:rPr>
            </w:pPr>
            <w:r w:rsidRPr="00B27F66">
              <w:rPr>
                <w:rFonts w:eastAsia="Times New Roman" w:cs="Arial"/>
                <w:b/>
                <w:lang w:eastAsia="en-GB"/>
              </w:rPr>
              <w:t>Extension questions:</w:t>
            </w:r>
            <w:r>
              <w:rPr>
                <w:rFonts w:eastAsia="Times New Roman" w:cs="Arial"/>
                <w:lang w:eastAsia="en-GB"/>
              </w:rPr>
              <w:t xml:space="preserve"> Can you find more than one solution?</w:t>
            </w:r>
            <w:r w:rsidRPr="001B21CE">
              <w:rPr>
                <w:rFonts w:eastAsia="Times New Roman" w:cs="Arial"/>
                <w:lang w:eastAsia="en-GB"/>
              </w:rPr>
              <w:t xml:space="preserve">  How will </w:t>
            </w:r>
            <w:r>
              <w:rPr>
                <w:rFonts w:eastAsia="Times New Roman" w:cs="Arial"/>
                <w:lang w:eastAsia="en-GB"/>
              </w:rPr>
              <w:t>you</w:t>
            </w:r>
            <w:r w:rsidRPr="001B21CE">
              <w:rPr>
                <w:rFonts w:eastAsia="Times New Roman" w:cs="Arial"/>
                <w:lang w:eastAsia="en-GB"/>
              </w:rPr>
              <w:t xml:space="preserve"> know that </w:t>
            </w:r>
            <w:r>
              <w:rPr>
                <w:rFonts w:eastAsia="Times New Roman" w:cs="Arial"/>
                <w:lang w:eastAsia="en-GB"/>
              </w:rPr>
              <w:t xml:space="preserve">you </w:t>
            </w:r>
            <w:r w:rsidRPr="001B21CE">
              <w:rPr>
                <w:rFonts w:eastAsia="Times New Roman" w:cs="Arial"/>
                <w:lang w:eastAsia="en-GB"/>
              </w:rPr>
              <w:t>have found all the solutions?</w:t>
            </w:r>
            <w:r>
              <w:rPr>
                <w:rFonts w:eastAsia="Times New Roman" w:cs="Arial"/>
                <w:lang w:eastAsia="en-GB"/>
              </w:rPr>
              <w:t xml:space="preserve"> U</w:t>
            </w:r>
            <w:r w:rsidRPr="001B21CE">
              <w:rPr>
                <w:rFonts w:eastAsia="Times New Roman" w:cs="Arial"/>
                <w:lang w:eastAsia="en-GB"/>
              </w:rPr>
              <w:t xml:space="preserve">se the cards to make a shape where the touching numbers add to </w:t>
            </w:r>
            <w:r>
              <w:rPr>
                <w:rFonts w:eastAsia="Times New Roman" w:cs="Arial"/>
                <w:lang w:eastAsia="en-GB"/>
              </w:rPr>
              <w:t xml:space="preserve">11. </w:t>
            </w:r>
          </w:p>
          <w:p w14:paraId="7DE424AB" w14:textId="77777777" w:rsidR="008153A3" w:rsidRDefault="008153A3" w:rsidP="008153A3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CEDF" w14:textId="77777777" w:rsidR="008153A3" w:rsidRDefault="00E15394" w:rsidP="008153A3">
            <w:pPr>
              <w:spacing w:after="0" w:line="276" w:lineRule="auto"/>
              <w:rPr>
                <w:rFonts w:eastAsia="Times New Roman" w:cs="Arial"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Cs/>
                <w:szCs w:val="20"/>
                <w:lang w:eastAsia="en-GB"/>
              </w:rPr>
              <w:t>Children offer solutions but also make it clear what they found difficult.</w:t>
            </w:r>
          </w:p>
          <w:p w14:paraId="345FAE55" w14:textId="18EA3133" w:rsidR="00E15394" w:rsidRPr="00E15394" w:rsidRDefault="00E15394" w:rsidP="008153A3">
            <w:pPr>
              <w:spacing w:after="0" w:line="276" w:lineRule="auto"/>
              <w:rPr>
                <w:rFonts w:eastAsia="Times New Roman" w:cs="Arial"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Cs/>
                <w:szCs w:val="20"/>
                <w:lang w:eastAsia="en-GB"/>
              </w:rPr>
              <w:t>Moving on to extension questions - employing reasoning skills.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4B86" w14:textId="037FC1B6" w:rsidR="008153A3" w:rsidRPr="00E15394" w:rsidRDefault="00E15394" w:rsidP="00E15394">
            <w:pPr>
              <w:widowControl w:val="0"/>
              <w:spacing w:after="0"/>
              <w:rPr>
                <w:rFonts w:eastAsia="Times New Roman" w:cs="Arial"/>
                <w:bCs/>
                <w:lang w:eastAsia="en-GB"/>
              </w:rPr>
            </w:pPr>
            <w:r w:rsidRPr="00E15394">
              <w:rPr>
                <w:rFonts w:eastAsia="Times New Roman" w:cs="Arial"/>
                <w:bCs/>
                <w:lang w:eastAsia="en-GB"/>
              </w:rPr>
              <w:t>Mrs. M. to support with remodelling for any children who are finding extension questions challenging.</w:t>
            </w:r>
          </w:p>
          <w:p w14:paraId="7068A8F7" w14:textId="77777777" w:rsidR="008153A3" w:rsidRDefault="008153A3" w:rsidP="008153A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  <w:p w14:paraId="55AFB03F" w14:textId="0A4411B9" w:rsidR="008153A3" w:rsidRDefault="008153A3" w:rsidP="008153A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931A9" w14:textId="77777777" w:rsidR="008153A3" w:rsidRDefault="008153A3" w:rsidP="008153A3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FB12CF" w14:paraId="472BFD91" w14:textId="77777777" w:rsidTr="00FB12CF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3A07" w14:textId="77777777" w:rsidR="00FB12CF" w:rsidRDefault="00FB12CF" w:rsidP="00FB12CF">
            <w:pPr>
              <w:spacing w:after="0" w:line="276" w:lineRule="auto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9.45</w:t>
            </w:r>
          </w:p>
          <w:p w14:paraId="4370E818" w14:textId="27498284" w:rsidR="00FB12CF" w:rsidRDefault="00FB12CF" w:rsidP="00FB12CF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  <w:r>
              <w:rPr>
                <w:rFonts w:eastAsia="Times New Roman" w:cs="Arial"/>
                <w:lang w:val="en-US" w:eastAsia="en-GB"/>
              </w:rPr>
              <w:t>RETRIEVAL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35E605" w14:textId="77777777" w:rsidR="00FB12CF" w:rsidRPr="00E11C63" w:rsidRDefault="00FB12CF" w:rsidP="00FB12CF">
            <w:pPr>
              <w:widowControl w:val="0"/>
              <w:spacing w:after="0"/>
              <w:rPr>
                <w:rFonts w:eastAsia="Times New Roman" w:cs="Arial"/>
                <w:b/>
                <w:lang w:eastAsia="en-GB"/>
              </w:rPr>
            </w:pPr>
            <w:r w:rsidRPr="00E11C63">
              <w:rPr>
                <w:rFonts w:eastAsia="Times New Roman" w:cs="Arial"/>
                <w:b/>
                <w:lang w:eastAsia="en-GB"/>
              </w:rPr>
              <w:t xml:space="preserve">Plenary </w:t>
            </w:r>
          </w:p>
          <w:p w14:paraId="0BC5EC2A" w14:textId="77777777" w:rsidR="00FB12CF" w:rsidRDefault="00FB12CF" w:rsidP="00FB12CF">
            <w:pPr>
              <w:widowControl w:val="0"/>
              <w:spacing w:after="0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What solutions have we found? Discuss extension questions.</w:t>
            </w:r>
          </w:p>
          <w:p w14:paraId="4301D064" w14:textId="77777777" w:rsidR="00FB12CF" w:rsidRDefault="00FB12CF" w:rsidP="00FB12CF">
            <w:pPr>
              <w:widowControl w:val="0"/>
              <w:spacing w:after="0"/>
              <w:rPr>
                <w:rFonts w:eastAsia="Times New Roman" w:cs="Arial"/>
                <w:lang w:eastAsia="en-GB"/>
              </w:rPr>
            </w:pPr>
            <w:r w:rsidRPr="00E11C63">
              <w:rPr>
                <w:rFonts w:eastAsia="Times New Roman" w:cs="Arial"/>
                <w:lang w:eastAsia="en-GB"/>
              </w:rPr>
              <w:t xml:space="preserve">Tell your partner – prompts on </w:t>
            </w:r>
            <w:r>
              <w:rPr>
                <w:rFonts w:eastAsia="Times New Roman" w:cs="Arial"/>
                <w:lang w:eastAsia="en-GB"/>
              </w:rPr>
              <w:t>wall</w:t>
            </w:r>
            <w:r w:rsidRPr="00E11C63">
              <w:rPr>
                <w:rFonts w:eastAsia="Times New Roman" w:cs="Arial"/>
                <w:lang w:eastAsia="en-GB"/>
              </w:rPr>
              <w:t xml:space="preserve"> – What did you learn today?  What did you find out?  What do you think you have become better at?</w:t>
            </w:r>
            <w:r>
              <w:rPr>
                <w:rFonts w:eastAsia="Times New Roman" w:cs="Arial"/>
                <w:lang w:eastAsia="en-GB"/>
              </w:rPr>
              <w:t xml:space="preserve"> </w:t>
            </w:r>
          </w:p>
          <w:p w14:paraId="5D84B5E9" w14:textId="37A45619" w:rsidR="00FB12CF" w:rsidRDefault="00FB12CF" w:rsidP="00FB12CF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Finish with singing the Farmer Pete Number Fun song (number bonds to 10) which the children are familiar with </w:t>
            </w:r>
            <w:hyperlink r:id="rId8" w:history="1">
              <w:r w:rsidRPr="00926259">
                <w:rPr>
                  <w:rStyle w:val="Hyperlink"/>
                  <w:rFonts w:eastAsia="Times New Roman" w:cs="Arial"/>
                  <w:lang w:eastAsia="en-GB"/>
                </w:rPr>
                <w:t>https://www.youtube.com/watch?v=heZp5RVT5a8</w:t>
              </w:r>
            </w:hyperlink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99A4" w14:textId="73DDF5F6" w:rsidR="00FB12CF" w:rsidRDefault="00E15394" w:rsidP="00FB12CF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Children back on the carpet with talk partners to review learning using prompts on working wall.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F4EF" w14:textId="77777777" w:rsidR="00FB12CF" w:rsidRDefault="00FB12CF" w:rsidP="00FB12CF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2BD3" w14:textId="24DCD4AC" w:rsidR="00FB12CF" w:rsidRDefault="00FB12CF" w:rsidP="00FB12CF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FB12CF" w14:paraId="29B36ADA" w14:textId="77777777" w:rsidTr="00FB12CF">
        <w:tc>
          <w:tcPr>
            <w:tcW w:w="2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724C" w14:textId="77777777" w:rsidR="00FB12CF" w:rsidRDefault="00FB12CF" w:rsidP="00FB12CF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Evaluation of teaching</w:t>
            </w:r>
          </w:p>
          <w:p w14:paraId="34FA933E" w14:textId="77777777" w:rsidR="00FB12CF" w:rsidRDefault="00FB12CF" w:rsidP="00FB12CF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What worked well…</w:t>
            </w:r>
          </w:p>
          <w:p w14:paraId="7CD6E214" w14:textId="77777777" w:rsidR="000D7140" w:rsidRDefault="000D7140" w:rsidP="00FB12CF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54B95B43" w14:textId="0BEF77E2" w:rsidR="000D7140" w:rsidRDefault="000D7140" w:rsidP="00FB12CF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2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1E88" w14:textId="77777777" w:rsidR="00FB12CF" w:rsidRDefault="00FB12CF" w:rsidP="00FB12CF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Even better if….</w:t>
            </w:r>
          </w:p>
          <w:p w14:paraId="0262F73C" w14:textId="5B6EF742" w:rsidR="00FB12CF" w:rsidRDefault="00FB12CF" w:rsidP="00FB12CF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</w:tbl>
    <w:p w14:paraId="46BB885E" w14:textId="65EF0263" w:rsidR="004B673D" w:rsidRDefault="004B673D" w:rsidP="00BB1C18"/>
    <w:sectPr w:rsidR="004B673D" w:rsidSect="00FF0D5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BCA22" w14:textId="77777777" w:rsidR="009A394F" w:rsidRDefault="009A394F" w:rsidP="00AB23E6">
      <w:pPr>
        <w:spacing w:after="0"/>
      </w:pPr>
      <w:r>
        <w:separator/>
      </w:r>
    </w:p>
  </w:endnote>
  <w:endnote w:type="continuationSeparator" w:id="0">
    <w:p w14:paraId="15131DA5" w14:textId="77777777" w:rsidR="009A394F" w:rsidRDefault="009A394F" w:rsidP="00AB23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1AB11" w14:textId="77777777" w:rsidR="009A394F" w:rsidRDefault="009A394F" w:rsidP="00AB23E6">
      <w:pPr>
        <w:spacing w:after="0"/>
      </w:pPr>
      <w:r>
        <w:separator/>
      </w:r>
    </w:p>
  </w:footnote>
  <w:footnote w:type="continuationSeparator" w:id="0">
    <w:p w14:paraId="73AB8432" w14:textId="77777777" w:rsidR="009A394F" w:rsidRDefault="009A394F" w:rsidP="00AB23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81F00"/>
    <w:multiLevelType w:val="hybridMultilevel"/>
    <w:tmpl w:val="0AF6D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99A"/>
    <w:multiLevelType w:val="hybridMultilevel"/>
    <w:tmpl w:val="119CDC86"/>
    <w:lvl w:ilvl="0" w:tplc="55CCF44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85C4E"/>
    <w:multiLevelType w:val="hybridMultilevel"/>
    <w:tmpl w:val="87007C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845196"/>
    <w:multiLevelType w:val="hybridMultilevel"/>
    <w:tmpl w:val="EE7468B0"/>
    <w:lvl w:ilvl="0" w:tplc="BF7CA9D6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60A8B"/>
    <w:multiLevelType w:val="hybridMultilevel"/>
    <w:tmpl w:val="93D61F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80B1B"/>
    <w:multiLevelType w:val="hybridMultilevel"/>
    <w:tmpl w:val="658289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C318DE"/>
    <w:multiLevelType w:val="hybridMultilevel"/>
    <w:tmpl w:val="982C56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847F27"/>
    <w:multiLevelType w:val="hybridMultilevel"/>
    <w:tmpl w:val="C29A1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B1D5D"/>
    <w:multiLevelType w:val="hybridMultilevel"/>
    <w:tmpl w:val="7BD4F890"/>
    <w:lvl w:ilvl="0" w:tplc="1E921D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40782"/>
    <w:multiLevelType w:val="hybridMultilevel"/>
    <w:tmpl w:val="5402218A"/>
    <w:lvl w:ilvl="0" w:tplc="1E921DC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A6"/>
    <w:rsid w:val="00056D59"/>
    <w:rsid w:val="000D7140"/>
    <w:rsid w:val="000F63EA"/>
    <w:rsid w:val="001018FC"/>
    <w:rsid w:val="001A7603"/>
    <w:rsid w:val="00204DF7"/>
    <w:rsid w:val="002248DB"/>
    <w:rsid w:val="00297DB7"/>
    <w:rsid w:val="003E131E"/>
    <w:rsid w:val="004363D6"/>
    <w:rsid w:val="004B0C79"/>
    <w:rsid w:val="004B673D"/>
    <w:rsid w:val="00566FE4"/>
    <w:rsid w:val="00587A0B"/>
    <w:rsid w:val="005B1A3B"/>
    <w:rsid w:val="005B5C74"/>
    <w:rsid w:val="005D62D6"/>
    <w:rsid w:val="005E4A1B"/>
    <w:rsid w:val="006C1D52"/>
    <w:rsid w:val="007843FD"/>
    <w:rsid w:val="008153A3"/>
    <w:rsid w:val="00844BB8"/>
    <w:rsid w:val="00960D82"/>
    <w:rsid w:val="0096549E"/>
    <w:rsid w:val="009A394F"/>
    <w:rsid w:val="00A84F3D"/>
    <w:rsid w:val="00A91DA3"/>
    <w:rsid w:val="00AB23E6"/>
    <w:rsid w:val="00AB35F7"/>
    <w:rsid w:val="00AE61A3"/>
    <w:rsid w:val="00B1012E"/>
    <w:rsid w:val="00BA5919"/>
    <w:rsid w:val="00BB1C18"/>
    <w:rsid w:val="00C767FC"/>
    <w:rsid w:val="00D27A8A"/>
    <w:rsid w:val="00D35DF3"/>
    <w:rsid w:val="00DA576D"/>
    <w:rsid w:val="00DB688F"/>
    <w:rsid w:val="00DC27A6"/>
    <w:rsid w:val="00E15394"/>
    <w:rsid w:val="00E22D44"/>
    <w:rsid w:val="00F56570"/>
    <w:rsid w:val="00FB12CF"/>
    <w:rsid w:val="00FF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2D34B"/>
  <w15:chartTrackingRefBased/>
  <w15:docId w15:val="{4129A71F-E7E9-4115-A00E-A9E3DAC9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7A6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DC27A6"/>
    <w:pPr>
      <w:keepNext/>
      <w:keepLines/>
      <w:spacing w:before="360"/>
      <w:outlineLvl w:val="0"/>
    </w:pPr>
    <w:rPr>
      <w:rFonts w:eastAsiaTheme="majorEastAsia" w:cstheme="majorBidi"/>
      <w:b/>
      <w:bCs/>
      <w:color w:val="0070C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27A6"/>
    <w:rPr>
      <w:rFonts w:eastAsiaTheme="majorEastAsia" w:cstheme="majorBidi"/>
      <w:b/>
      <w:bCs/>
      <w:color w:val="0070C0"/>
      <w:sz w:val="36"/>
      <w:szCs w:val="36"/>
    </w:rPr>
  </w:style>
  <w:style w:type="paragraph" w:styleId="ListParagraph">
    <w:name w:val="List Paragraph"/>
    <w:basedOn w:val="Normal"/>
    <w:uiPriority w:val="34"/>
    <w:qFormat/>
    <w:rsid w:val="00DC27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7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7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6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7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7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7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7F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23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23E6"/>
  </w:style>
  <w:style w:type="paragraph" w:styleId="Footer">
    <w:name w:val="footer"/>
    <w:basedOn w:val="Normal"/>
    <w:link w:val="FooterChar"/>
    <w:uiPriority w:val="99"/>
    <w:unhideWhenUsed/>
    <w:rsid w:val="00AB23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23E6"/>
  </w:style>
  <w:style w:type="character" w:styleId="Hyperlink">
    <w:name w:val="Hyperlink"/>
    <w:basedOn w:val="DefaultParagraphFont"/>
    <w:uiPriority w:val="99"/>
    <w:unhideWhenUsed/>
    <w:rsid w:val="00A91DA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61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eZp5RVT5a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rich.maths.org/1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Keith A.</dc:creator>
  <cp:keywords/>
  <dc:description/>
  <cp:lastModifiedBy>Curtis, Fiona</cp:lastModifiedBy>
  <cp:revision>2</cp:revision>
  <cp:lastPrinted>2022-10-18T16:10:00Z</cp:lastPrinted>
  <dcterms:created xsi:type="dcterms:W3CDTF">2023-02-24T09:17:00Z</dcterms:created>
  <dcterms:modified xsi:type="dcterms:W3CDTF">2023-02-24T09:17:00Z</dcterms:modified>
</cp:coreProperties>
</file>