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DB50" w14:textId="0EBDD908" w:rsidR="00C43751" w:rsidRDefault="0034515B" w:rsidP="00406A1A">
      <w:pPr>
        <w:pStyle w:val="Heading1"/>
      </w:pPr>
      <w:r w:rsidRPr="00297D46">
        <w:rPr>
          <w:noProof/>
          <w:lang w:eastAsia="en-GB"/>
        </w:rPr>
        <w:drawing>
          <wp:anchor distT="0" distB="0" distL="114300" distR="114300" simplePos="0" relativeHeight="251659264" behindDoc="1" locked="0" layoutInCell="1" allowOverlap="1" wp14:anchorId="6AE730A3" wp14:editId="4241CB82">
            <wp:simplePos x="0" y="0"/>
            <wp:positionH relativeFrom="column">
              <wp:posOffset>3495675</wp:posOffset>
            </wp:positionH>
            <wp:positionV relativeFrom="paragraph">
              <wp:posOffset>-333375</wp:posOffset>
            </wp:positionV>
            <wp:extent cx="2192655" cy="521335"/>
            <wp:effectExtent l="0" t="0" r="0" b="0"/>
            <wp:wrapNone/>
            <wp:docPr id="6" name="Picture 6" descr="\\uol.le.ac.uk\root\staff\home\f\fb128\My Documents\Leicester courses\UoL Templates Logos 2020\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ol.le.ac.uk\root\staff\home\f\fb128\My Documents\Leicester courses\UoL Templates Logos 2020\thumbnail.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2655" cy="521335"/>
                    </a:xfrm>
                    <a:prstGeom prst="rect">
                      <a:avLst/>
                    </a:prstGeom>
                    <a:noFill/>
                    <a:ln>
                      <a:noFill/>
                    </a:ln>
                  </pic:spPr>
                </pic:pic>
              </a:graphicData>
            </a:graphic>
          </wp:anchor>
        </w:drawing>
      </w:r>
      <w:r w:rsidR="00317BE0">
        <w:t>Focussed l</w:t>
      </w:r>
      <w:r w:rsidR="000C680A">
        <w:t>esson Observations in Phase B</w:t>
      </w:r>
    </w:p>
    <w:p w14:paraId="436254AB" w14:textId="2C107D64" w:rsidR="00CD6B45" w:rsidRDefault="00CD6B45" w:rsidP="00CD6B45">
      <w:r>
        <w:t>Lesson observations by you, of expert colleagu</w:t>
      </w:r>
      <w:r w:rsidR="00B032F9">
        <w:t xml:space="preserve">es, continue </w:t>
      </w:r>
      <w:r w:rsidR="000C680A">
        <w:t>in Phase B</w:t>
      </w:r>
      <w:r>
        <w:t xml:space="preserve"> and will be built into your timetable. </w:t>
      </w:r>
      <w:r w:rsidR="00E57C97">
        <w:t>One focussed</w:t>
      </w:r>
      <w:r w:rsidR="00F2538A">
        <w:t xml:space="preserve"> observation per week is expected, with a record kept by you.</w:t>
      </w:r>
      <w:r w:rsidR="007B2312">
        <w:t xml:space="preserve"> </w:t>
      </w:r>
      <w:r w:rsidR="008D5208">
        <w:t>Of course,</w:t>
      </w:r>
      <w:r w:rsidR="007B2312">
        <w:t xml:space="preserve"> you will </w:t>
      </w:r>
      <w:r w:rsidR="00E57C97">
        <w:t xml:space="preserve">also </w:t>
      </w:r>
      <w:r w:rsidR="007B2312">
        <w:t xml:space="preserve">be observing all the classes </w:t>
      </w:r>
      <w:r w:rsidR="00E57C97">
        <w:t>you are timetabled to teach</w:t>
      </w:r>
      <w:r w:rsidR="007B2312">
        <w:t xml:space="preserve">, in order to familiarise yourself with them before taking responsibility for teaching. </w:t>
      </w:r>
      <w:r w:rsidR="00E57C97">
        <w:t>You may also undertake additional observations at various points in your school practicums.</w:t>
      </w:r>
    </w:p>
    <w:p w14:paraId="2E56FE56" w14:textId="7386B674" w:rsidR="007A1E3B" w:rsidRDefault="007A1E3B" w:rsidP="002035C7">
      <w:pPr>
        <w:spacing w:after="0"/>
      </w:pPr>
      <w:r>
        <w:t>The</w:t>
      </w:r>
      <w:r w:rsidR="00CD6B45">
        <w:t xml:space="preserve"> le</w:t>
      </w:r>
      <w:r w:rsidR="00170597">
        <w:t>sson observations</w:t>
      </w:r>
      <w:r w:rsidR="00CD6B45">
        <w:t xml:space="preserve"> are linked to the themes in the </w:t>
      </w:r>
      <w:r w:rsidR="002F246A">
        <w:t>Weekly Focus</w:t>
      </w:r>
      <w:r w:rsidR="00406A1A">
        <w:t xml:space="preserve"> and your </w:t>
      </w:r>
      <w:proofErr w:type="spellStart"/>
      <w:r w:rsidR="00406A1A">
        <w:t>Talkthrus</w:t>
      </w:r>
      <w:proofErr w:type="spellEnd"/>
      <w:r w:rsidR="00170597">
        <w:t>. T</w:t>
      </w:r>
      <w:r w:rsidR="00CD6B45">
        <w:t xml:space="preserve">his will help to inform your discussion with your </w:t>
      </w:r>
      <w:r w:rsidR="005342E7">
        <w:t>mentor</w:t>
      </w:r>
      <w:r w:rsidR="00CD6B45">
        <w:t xml:space="preserve"> in your Weekly Meeting.</w:t>
      </w:r>
    </w:p>
    <w:p w14:paraId="5A67F764" w14:textId="77777777" w:rsidR="007A1E3B" w:rsidRDefault="007A1E3B" w:rsidP="002035C7">
      <w:pPr>
        <w:spacing w:after="0"/>
      </w:pPr>
    </w:p>
    <w:p w14:paraId="618AA279" w14:textId="77777777" w:rsidR="002035C7" w:rsidRDefault="007A1E3B" w:rsidP="002035C7">
      <w:pPr>
        <w:spacing w:after="0"/>
      </w:pPr>
      <w:r>
        <w:t xml:space="preserve"> </w:t>
      </w:r>
      <w:r w:rsidR="00CD6B45">
        <w:t xml:space="preserve">Each time you observe a lesson </w:t>
      </w:r>
      <w:r w:rsidR="00993708">
        <w:t xml:space="preserve">you </w:t>
      </w:r>
      <w:r w:rsidR="00170597">
        <w:t>will</w:t>
      </w:r>
      <w:r w:rsidR="002035C7">
        <w:t>:</w:t>
      </w:r>
    </w:p>
    <w:p w14:paraId="1E87F26C" w14:textId="77777777" w:rsidR="002035C7" w:rsidRDefault="00993708" w:rsidP="002035C7">
      <w:pPr>
        <w:pStyle w:val="ListParagraph"/>
        <w:numPr>
          <w:ilvl w:val="0"/>
          <w:numId w:val="1"/>
        </w:numPr>
      </w:pPr>
      <w:r w:rsidRPr="00993708">
        <w:t>des</w:t>
      </w:r>
      <w:r w:rsidR="002035C7">
        <w:t xml:space="preserve">cribe </w:t>
      </w:r>
      <w:r w:rsidR="00F842D6">
        <w:t xml:space="preserve">in detail </w:t>
      </w:r>
      <w:r w:rsidR="002035C7">
        <w:t xml:space="preserve">what you see, </w:t>
      </w:r>
    </w:p>
    <w:p w14:paraId="606BD361" w14:textId="77777777" w:rsidR="002035C7" w:rsidRDefault="002035C7" w:rsidP="002035C7">
      <w:pPr>
        <w:pStyle w:val="ListParagraph"/>
        <w:numPr>
          <w:ilvl w:val="0"/>
          <w:numId w:val="1"/>
        </w:numPr>
      </w:pPr>
      <w:r>
        <w:t>interpret</w:t>
      </w:r>
      <w:r w:rsidR="00993708" w:rsidRPr="00993708">
        <w:t xml:space="preserve"> </w:t>
      </w:r>
      <w:r w:rsidR="00F842D6">
        <w:t xml:space="preserve">with care </w:t>
      </w:r>
      <w:r w:rsidR="00993708" w:rsidRPr="00993708">
        <w:t xml:space="preserve">(linking this to theory), </w:t>
      </w:r>
    </w:p>
    <w:p w14:paraId="23990848" w14:textId="77777777" w:rsidR="002035C7" w:rsidRDefault="00993708" w:rsidP="002035C7">
      <w:pPr>
        <w:pStyle w:val="ListParagraph"/>
        <w:numPr>
          <w:ilvl w:val="0"/>
          <w:numId w:val="1"/>
        </w:numPr>
      </w:pPr>
      <w:r w:rsidRPr="00993708">
        <w:t xml:space="preserve">review your understanding of the lesson </w:t>
      </w:r>
    </w:p>
    <w:p w14:paraId="40DF760B" w14:textId="67D3042B" w:rsidR="00BE68B5" w:rsidRDefault="00993708" w:rsidP="002035C7">
      <w:pPr>
        <w:pStyle w:val="ListParagraph"/>
        <w:numPr>
          <w:ilvl w:val="0"/>
          <w:numId w:val="1"/>
        </w:numPr>
      </w:pPr>
      <w:r w:rsidRPr="00993708">
        <w:t xml:space="preserve">and then deconstruct this with your </w:t>
      </w:r>
      <w:r w:rsidR="005342E7">
        <w:t>mentor</w:t>
      </w:r>
      <w:r w:rsidRPr="00993708">
        <w:t xml:space="preserve">. </w:t>
      </w:r>
    </w:p>
    <w:p w14:paraId="57C04D33" w14:textId="77777777" w:rsidR="00BE68B5" w:rsidRDefault="00BE68B5">
      <w:r>
        <w:t xml:space="preserve">Observing other teachers’ lessons is harder than it looks. It is important to distinguish between classroom activity and your interpretation of that activity (which will draw on your models of </w:t>
      </w:r>
      <w:r w:rsidR="00837C1E">
        <w:t xml:space="preserve">pedagogy and </w:t>
      </w:r>
      <w:r>
        <w:t xml:space="preserve">learning). The focus you are given is deliberately narrow, to allow you to look closely at a specific aspect of the classroom. It is important to write in as much detail as possible when observing the lesson. </w:t>
      </w:r>
    </w:p>
    <w:p w14:paraId="075E8921" w14:textId="77777777" w:rsidR="00406A1A" w:rsidRDefault="00BE68B5">
      <w:r>
        <w:t xml:space="preserve">When it comes to choosing your own focus, try to choose something which will help your development and classroom practice; this might arise from feedback on your own teaching. </w:t>
      </w:r>
    </w:p>
    <w:p w14:paraId="50BF642B" w14:textId="62BD26DA" w:rsidR="00014F6F" w:rsidRDefault="00CD6B45">
      <w:r>
        <w:t xml:space="preserve">There are many ways that you might observe a lesson; for </w:t>
      </w:r>
      <w:r w:rsidR="0045283E">
        <w:t>example,</w:t>
      </w:r>
      <w:r>
        <w:t xml:space="preserve"> you might recreate the lesson plan after having observed the lesson, or create a timeline showing how long the class spent on each activity, or observe a small group within the class to note what they are doing at each point in the lesson. Or you might focus on routines and instructions, how transitions between activities are managed, how questioning is used. </w:t>
      </w:r>
      <w:r w:rsidR="00837C1E">
        <w:t xml:space="preserve">Whatever your focus, the key to observation is to record the details of what you notice, giving you the data by which you can consider different interpretations, rather than rush to judgment that cannot be unpacked (analysed and deconstructed) later. </w:t>
      </w:r>
    </w:p>
    <w:p w14:paraId="5972B3C4" w14:textId="1CBED72F" w:rsidR="00F842D6" w:rsidRPr="00F842D6" w:rsidRDefault="00F842D6">
      <w:r>
        <w:t xml:space="preserve">You </w:t>
      </w:r>
      <w:r>
        <w:rPr>
          <w:b/>
        </w:rPr>
        <w:t>must</w:t>
      </w:r>
      <w:r>
        <w:t xml:space="preserve"> discuss observation protocols with your </w:t>
      </w:r>
      <w:r w:rsidR="005342E7">
        <w:t>mentor</w:t>
      </w:r>
      <w:r>
        <w:t xml:space="preserve"> before your first observation and discussions (including how you contribute to a professional discussion without inadvertently straying into inappropriate judgment about expert colleagues). </w:t>
      </w:r>
    </w:p>
    <w:p w14:paraId="2624D140" w14:textId="6814CA2C" w:rsidR="00DF223A" w:rsidRDefault="00DF223A" w:rsidP="00E34C23">
      <w:r>
        <w:t xml:space="preserve">File name: </w:t>
      </w:r>
      <w:r w:rsidRPr="00DF223A">
        <w:rPr>
          <w:b/>
        </w:rPr>
        <w:t xml:space="preserve">SURNAME First Name </w:t>
      </w:r>
      <w:r w:rsidR="00E34C23">
        <w:rPr>
          <w:b/>
        </w:rPr>
        <w:t xml:space="preserve">Focussed Ob Phase </w:t>
      </w:r>
      <w:r w:rsidR="006D7D69">
        <w:rPr>
          <w:b/>
        </w:rPr>
        <w:t>B</w:t>
      </w:r>
      <w:r>
        <w:rPr>
          <w:b/>
        </w:rPr>
        <w:tab/>
      </w:r>
      <w:r w:rsidR="00E34C23">
        <w:t>and keep in</w:t>
      </w:r>
      <w:r>
        <w:t xml:space="preserve"> your</w:t>
      </w:r>
      <w:r w:rsidR="00E57C97">
        <w:t xml:space="preserve"> </w:t>
      </w:r>
      <w:proofErr w:type="spellStart"/>
      <w:r w:rsidR="00E57C97">
        <w:t>E</w:t>
      </w:r>
      <w:r w:rsidR="002F246A">
        <w:t>p</w:t>
      </w:r>
      <w:r w:rsidR="002F246A" w:rsidRPr="00DF223A">
        <w:t>ortfolio</w:t>
      </w:r>
      <w:proofErr w:type="spellEnd"/>
    </w:p>
    <w:p w14:paraId="632C8E7B" w14:textId="77777777" w:rsidR="00FD6AFB" w:rsidRDefault="00FD6AFB">
      <w:pPr>
        <w:rPr>
          <w:rFonts w:asciiTheme="majorHAnsi" w:eastAsiaTheme="majorEastAsia" w:hAnsiTheme="majorHAnsi" w:cstheme="majorBidi"/>
          <w:b/>
          <w:color w:val="AB8825"/>
          <w:sz w:val="32"/>
          <w:szCs w:val="32"/>
        </w:rPr>
      </w:pPr>
      <w:r>
        <w:br w:type="page"/>
      </w:r>
    </w:p>
    <w:p w14:paraId="6F4F2181" w14:textId="0797BCA4" w:rsidR="006D7D69" w:rsidRDefault="0045283E" w:rsidP="0045283E">
      <w:pPr>
        <w:pStyle w:val="Heading1"/>
      </w:pPr>
      <w:r>
        <w:lastRenderedPageBreak/>
        <w:t>Blank template</w:t>
      </w:r>
    </w:p>
    <w:p w14:paraId="5674B290" w14:textId="7B5BA770" w:rsidR="00DF223A" w:rsidRDefault="00DF223A" w:rsidP="00FD6AFB"/>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6D7D69" w14:paraId="2EDCB479" w14:textId="77777777" w:rsidTr="006A37A6">
        <w:tc>
          <w:tcPr>
            <w:tcW w:w="10060" w:type="dxa"/>
            <w:gridSpan w:val="2"/>
          </w:tcPr>
          <w:p w14:paraId="4DA0DA1F" w14:textId="1F800C76" w:rsidR="006D7D69" w:rsidRPr="00F512D2" w:rsidRDefault="006D7D69" w:rsidP="00E34C23">
            <w:pPr>
              <w:rPr>
                <w:b/>
              </w:rPr>
            </w:pPr>
            <w:bookmarkStart w:id="0" w:name="_Hlk141956313"/>
            <w:r>
              <w:rPr>
                <w:b/>
              </w:rPr>
              <w:t>Date:</w:t>
            </w:r>
          </w:p>
        </w:tc>
      </w:tr>
      <w:tr w:rsidR="007A1E3B" w14:paraId="6C6D3ACF" w14:textId="77777777" w:rsidTr="00E34C23">
        <w:tc>
          <w:tcPr>
            <w:tcW w:w="10060" w:type="dxa"/>
            <w:gridSpan w:val="2"/>
          </w:tcPr>
          <w:p w14:paraId="0560C4DE" w14:textId="77777777" w:rsidR="007A1E3B" w:rsidRPr="00F512D2" w:rsidRDefault="007A1E3B" w:rsidP="00E34C23">
            <w:pPr>
              <w:rPr>
                <w:b/>
              </w:rPr>
            </w:pPr>
            <w:r w:rsidRPr="00F512D2">
              <w:rPr>
                <w:b/>
              </w:rPr>
              <w:t>Focus of observation:</w:t>
            </w:r>
          </w:p>
        </w:tc>
      </w:tr>
      <w:tr w:rsidR="00DF223A" w14:paraId="105AD51B" w14:textId="77777777" w:rsidTr="00E34C23">
        <w:tc>
          <w:tcPr>
            <w:tcW w:w="5030" w:type="dxa"/>
          </w:tcPr>
          <w:p w14:paraId="3575FFF3" w14:textId="77777777" w:rsidR="00DF223A" w:rsidRPr="00F512D2" w:rsidRDefault="00DF223A" w:rsidP="00E34C23">
            <w:pPr>
              <w:rPr>
                <w:b/>
              </w:rPr>
            </w:pPr>
            <w:r w:rsidRPr="00F512D2">
              <w:rPr>
                <w:b/>
              </w:rPr>
              <w:t>Description:</w:t>
            </w:r>
          </w:p>
          <w:p w14:paraId="0AE8E4B9" w14:textId="77777777" w:rsidR="00DF223A" w:rsidRDefault="00DF223A" w:rsidP="00E34C23">
            <w:pPr>
              <w:rPr>
                <w:i/>
              </w:rPr>
            </w:pPr>
            <w:r w:rsidRPr="00135A38">
              <w:rPr>
                <w:i/>
              </w:rPr>
              <w:t>Describe in as much detail as possible what you notice</w:t>
            </w:r>
          </w:p>
          <w:p w14:paraId="239B3FB6" w14:textId="77777777" w:rsidR="00DF223A" w:rsidRPr="00087570" w:rsidRDefault="00DF223A" w:rsidP="00E34C23">
            <w:pPr>
              <w:rPr>
                <w:i/>
              </w:rPr>
            </w:pPr>
          </w:p>
        </w:tc>
        <w:tc>
          <w:tcPr>
            <w:tcW w:w="5030" w:type="dxa"/>
          </w:tcPr>
          <w:p w14:paraId="15E7ECEE" w14:textId="77777777" w:rsidR="00DF223A" w:rsidRPr="00F512D2" w:rsidRDefault="00DF223A" w:rsidP="00E34C23">
            <w:pPr>
              <w:rPr>
                <w:b/>
              </w:rPr>
            </w:pPr>
            <w:r w:rsidRPr="00F512D2">
              <w:rPr>
                <w:b/>
              </w:rPr>
              <w:t>Interpretation:</w:t>
            </w:r>
          </w:p>
          <w:p w14:paraId="7D7928B2" w14:textId="77777777" w:rsidR="00DF223A" w:rsidRDefault="00DF223A" w:rsidP="00E34C23">
            <w:pPr>
              <w:rPr>
                <w:i/>
              </w:rPr>
            </w:pPr>
            <w:r w:rsidRPr="00135A38">
              <w:rPr>
                <w:i/>
              </w:rPr>
              <w:t>Note what the observations might indicate; be tentative and avoid making assumptions</w:t>
            </w:r>
            <w:r>
              <w:rPr>
                <w:i/>
              </w:rPr>
              <w:t>.</w:t>
            </w:r>
          </w:p>
          <w:p w14:paraId="2C1B2462" w14:textId="77777777" w:rsidR="00DF223A" w:rsidRDefault="00DF223A" w:rsidP="00E34C23">
            <w:pPr>
              <w:rPr>
                <w:i/>
              </w:rPr>
            </w:pPr>
            <w:r>
              <w:rPr>
                <w:i/>
              </w:rPr>
              <w:t>Make links here to pedagogical theory</w:t>
            </w:r>
          </w:p>
          <w:p w14:paraId="284F96D9" w14:textId="77777777" w:rsidR="00DF223A" w:rsidRPr="00135A38" w:rsidRDefault="00DF223A" w:rsidP="00E34C23">
            <w:pPr>
              <w:rPr>
                <w:i/>
              </w:rPr>
            </w:pPr>
          </w:p>
        </w:tc>
      </w:tr>
      <w:tr w:rsidR="00DF223A" w14:paraId="54182AB0" w14:textId="77777777" w:rsidTr="00E34C23">
        <w:tc>
          <w:tcPr>
            <w:tcW w:w="10060" w:type="dxa"/>
            <w:gridSpan w:val="2"/>
            <w:tcBorders>
              <w:bottom w:val="single" w:sz="4" w:space="0" w:color="auto"/>
            </w:tcBorders>
          </w:tcPr>
          <w:p w14:paraId="07AE3139" w14:textId="77777777" w:rsidR="00DF223A" w:rsidRPr="00F512D2" w:rsidRDefault="00DF223A" w:rsidP="00E34C23">
            <w:pPr>
              <w:rPr>
                <w:b/>
              </w:rPr>
            </w:pPr>
            <w:r w:rsidRPr="00F512D2">
              <w:rPr>
                <w:b/>
              </w:rPr>
              <w:t>Reflect/ review</w:t>
            </w:r>
          </w:p>
          <w:p w14:paraId="40A304F7" w14:textId="77777777" w:rsidR="00DF223A" w:rsidRPr="00087570" w:rsidRDefault="00DF223A" w:rsidP="00E34C23">
            <w:pPr>
              <w:rPr>
                <w:i/>
              </w:rPr>
            </w:pPr>
            <w:r w:rsidRPr="00135A38">
              <w:rPr>
                <w:i/>
              </w:rPr>
              <w:t xml:space="preserve">Reflect on your understanding of the lesson </w:t>
            </w:r>
          </w:p>
          <w:p w14:paraId="4902467B" w14:textId="77777777" w:rsidR="00DF223A" w:rsidRDefault="00DF223A" w:rsidP="00E34C23"/>
          <w:p w14:paraId="7756B2D9" w14:textId="77777777" w:rsidR="00DF223A" w:rsidRDefault="00DF223A" w:rsidP="00E34C23"/>
        </w:tc>
      </w:tr>
      <w:tr w:rsidR="00DF223A" w14:paraId="5ADDD984" w14:textId="77777777" w:rsidTr="00E34C23">
        <w:tc>
          <w:tcPr>
            <w:tcW w:w="10060" w:type="dxa"/>
            <w:gridSpan w:val="2"/>
            <w:tcBorders>
              <w:bottom w:val="single" w:sz="4" w:space="0" w:color="auto"/>
            </w:tcBorders>
          </w:tcPr>
          <w:p w14:paraId="3E2A8585" w14:textId="77777777" w:rsidR="00DF223A" w:rsidRPr="00C57710" w:rsidRDefault="00DF223A" w:rsidP="00E34C23">
            <w:pPr>
              <w:rPr>
                <w:b/>
              </w:rPr>
            </w:pPr>
            <w:r w:rsidRPr="00C57710">
              <w:rPr>
                <w:b/>
              </w:rPr>
              <w:t>Deconstruction with expert colleague:</w:t>
            </w:r>
          </w:p>
          <w:p w14:paraId="00510228" w14:textId="77777777" w:rsidR="00DF223A" w:rsidRPr="00087570" w:rsidRDefault="00DF223A" w:rsidP="00E34C23">
            <w:pPr>
              <w:rPr>
                <w:i/>
              </w:rPr>
            </w:pPr>
            <w:r w:rsidRPr="00135A38">
              <w:rPr>
                <w:i/>
              </w:rPr>
              <w:t>Discuss and deconstruct what you noted</w:t>
            </w:r>
          </w:p>
          <w:p w14:paraId="3ECC6CE8" w14:textId="77777777" w:rsidR="00E34C23" w:rsidRDefault="00E34C23" w:rsidP="00E34C23"/>
          <w:p w14:paraId="437AD8D9" w14:textId="77777777" w:rsidR="00DF223A" w:rsidRDefault="00DF223A" w:rsidP="00E34C23"/>
        </w:tc>
      </w:tr>
    </w:tbl>
    <w:bookmarkEnd w:id="0"/>
    <w:p w14:paraId="713EE820" w14:textId="0D885F1A" w:rsidR="006D7D69" w:rsidRPr="0045283E" w:rsidRDefault="008D5208" w:rsidP="0045283E">
      <w:pPr>
        <w:pStyle w:val="Heading1"/>
        <w:rPr>
          <w:rFonts w:eastAsiaTheme="minorHAnsi"/>
        </w:rPr>
      </w:pPr>
      <w:r w:rsidRPr="0045283E">
        <w:rPr>
          <w:rFonts w:eastAsiaTheme="minorHAnsi"/>
        </w:rPr>
        <w:lastRenderedPageBreak/>
        <w:t xml:space="preserve">Weekly templates </w:t>
      </w:r>
    </w:p>
    <w:p w14:paraId="7EC73EF8" w14:textId="0B43FF3B" w:rsidR="008D5208" w:rsidRPr="008D5208" w:rsidRDefault="008D5208" w:rsidP="009A5135">
      <w:pPr>
        <w:pStyle w:val="Heading1"/>
      </w:pPr>
    </w:p>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6D7D69" w14:paraId="1A6200C4" w14:textId="77777777" w:rsidTr="006D7D69">
        <w:tc>
          <w:tcPr>
            <w:tcW w:w="10060" w:type="dxa"/>
            <w:gridSpan w:val="2"/>
            <w:shd w:val="clear" w:color="auto" w:fill="E2EFD9" w:themeFill="accent6" w:themeFillTint="33"/>
          </w:tcPr>
          <w:p w14:paraId="04D8C8CF" w14:textId="45AC0FBF" w:rsidR="006D7D69" w:rsidRPr="006D7D69" w:rsidRDefault="006D7D69" w:rsidP="006D7D69">
            <w:pPr>
              <w:spacing w:after="60"/>
              <w:rPr>
                <w:rFonts w:eastAsiaTheme="minorEastAsia"/>
                <w:b/>
              </w:rPr>
            </w:pPr>
            <w:r w:rsidRPr="006D7D69">
              <w:rPr>
                <w:rFonts w:eastAsiaTheme="minorEastAsia"/>
                <w:b/>
              </w:rPr>
              <w:t xml:space="preserve">Wk24 w/c </w:t>
            </w:r>
            <w:r w:rsidR="005342E7">
              <w:rPr>
                <w:rFonts w:eastAsiaTheme="minorEastAsia"/>
                <w:b/>
              </w:rPr>
              <w:t>9</w:t>
            </w:r>
            <w:r w:rsidRPr="006D7D69">
              <w:rPr>
                <w:rFonts w:eastAsiaTheme="minorEastAsia"/>
                <w:b/>
              </w:rPr>
              <w:t xml:space="preserve"> February </w:t>
            </w:r>
            <w:r w:rsidR="005342E7">
              <w:rPr>
                <w:rFonts w:eastAsiaTheme="minorEastAsia"/>
                <w:b/>
              </w:rPr>
              <w:t>2026</w:t>
            </w:r>
          </w:p>
          <w:p w14:paraId="0B9C4D46" w14:textId="79834681" w:rsidR="006D7D69" w:rsidRPr="006D7D69" w:rsidRDefault="006D7D69" w:rsidP="006D7D69">
            <w:pPr>
              <w:spacing w:after="60"/>
              <w:rPr>
                <w:rFonts w:eastAsiaTheme="minorEastAsia"/>
                <w:b/>
              </w:rPr>
            </w:pPr>
            <w:r w:rsidRPr="006D7D69">
              <w:rPr>
                <w:rFonts w:eastAsiaTheme="minorEastAsia"/>
                <w:b/>
              </w:rPr>
              <w:t xml:space="preserve">Weekly Focus: </w:t>
            </w:r>
            <w:r w:rsidR="005342E7">
              <w:rPr>
                <w:rFonts w:eastAsiaTheme="minorEastAsia"/>
                <w:b/>
              </w:rPr>
              <w:t xml:space="preserve">ITP 5. </w:t>
            </w:r>
            <w:r w:rsidRPr="006D7D69">
              <w:rPr>
                <w:rFonts w:eastAsiaTheme="minorEastAsia"/>
                <w:b/>
              </w:rPr>
              <w:t>Preparation and self-awareness</w:t>
            </w:r>
          </w:p>
          <w:p w14:paraId="24FD097F" w14:textId="5B7DC75A" w:rsidR="006D7D69" w:rsidRPr="00F512D2" w:rsidRDefault="006D7D69" w:rsidP="006D7D69">
            <w:pPr>
              <w:rPr>
                <w:b/>
              </w:rPr>
            </w:pPr>
            <w:r w:rsidRPr="006D7D69">
              <w:rPr>
                <w:rFonts w:eastAsiaTheme="minorEastAsia"/>
              </w:rPr>
              <w:t>CARD B Professional Behaviours and Values (B) CCF5 (S8, PPC)</w:t>
            </w:r>
          </w:p>
        </w:tc>
      </w:tr>
      <w:tr w:rsidR="006D7D69" w14:paraId="3FF7A89D" w14:textId="77777777" w:rsidTr="00956610">
        <w:tc>
          <w:tcPr>
            <w:tcW w:w="10060" w:type="dxa"/>
            <w:gridSpan w:val="2"/>
          </w:tcPr>
          <w:p w14:paraId="2776C7E9" w14:textId="22ADA6BA" w:rsidR="006D7D69" w:rsidRDefault="006D7D69" w:rsidP="006D7D69">
            <w:pPr>
              <w:spacing w:after="60"/>
              <w:rPr>
                <w:rFonts w:eastAsiaTheme="minorEastAsia"/>
              </w:rPr>
            </w:pPr>
            <w:r w:rsidRPr="00F512D2">
              <w:rPr>
                <w:b/>
              </w:rPr>
              <w:t>Focus of observation:</w:t>
            </w:r>
            <w:r w:rsidRPr="006D7D69">
              <w:rPr>
                <w:rFonts w:eastAsiaTheme="minorEastAsia"/>
              </w:rPr>
              <w:t xml:space="preserve"> </w:t>
            </w:r>
            <w:r w:rsidR="005342E7">
              <w:rPr>
                <w:rFonts w:eastAsiaTheme="minorEastAsia"/>
              </w:rPr>
              <w:t>ITP 5 Sequencing</w:t>
            </w:r>
          </w:p>
          <w:p w14:paraId="7AE1F3DA" w14:textId="38869B04" w:rsidR="005342E7" w:rsidRDefault="005342E7" w:rsidP="006D7D69">
            <w:pPr>
              <w:spacing w:after="60"/>
              <w:rPr>
                <w:rFonts w:eastAsiaTheme="minorEastAsia"/>
              </w:rPr>
            </w:pPr>
            <w:r>
              <w:rPr>
                <w:rFonts w:eastAsiaTheme="minorEastAsia"/>
              </w:rPr>
              <w:t>At least ONE of your lesson observations this week will be focused on noticing where students are within the curriculum (see ITP 5 Guidance).</w:t>
            </w:r>
          </w:p>
          <w:p w14:paraId="4F58C384" w14:textId="77777777" w:rsidR="005342E7" w:rsidRPr="005342E7" w:rsidRDefault="005342E7" w:rsidP="005342E7">
            <w:pPr>
              <w:spacing w:after="60"/>
              <w:rPr>
                <w:rFonts w:eastAsiaTheme="minorEastAsia"/>
              </w:rPr>
            </w:pPr>
            <w:r w:rsidRPr="005342E7">
              <w:rPr>
                <w:rFonts w:eastAsiaTheme="minorEastAsia"/>
                <w:b/>
                <w:bCs/>
              </w:rPr>
              <w:t>Purpose:</w:t>
            </w:r>
            <w:r w:rsidRPr="005342E7">
              <w:rPr>
                <w:rFonts w:eastAsiaTheme="minorEastAsia"/>
              </w:rPr>
              <w:t xml:space="preserve"> Notice </w:t>
            </w:r>
            <w:r w:rsidRPr="005342E7">
              <w:rPr>
                <w:rFonts w:eastAsiaTheme="minorEastAsia"/>
                <w:i/>
                <w:iCs/>
              </w:rPr>
              <w:t>what students actually know and can do</w:t>
            </w:r>
            <w:r w:rsidRPr="005342E7">
              <w:rPr>
                <w:rFonts w:eastAsiaTheme="minorEastAsia"/>
              </w:rPr>
              <w:t>, not just what was intended.</w:t>
            </w:r>
          </w:p>
          <w:p w14:paraId="1B518BD4" w14:textId="77777777" w:rsidR="005342E7" w:rsidRPr="005342E7" w:rsidRDefault="005342E7" w:rsidP="005342E7">
            <w:pPr>
              <w:spacing w:after="60"/>
              <w:rPr>
                <w:rFonts w:eastAsiaTheme="minorEastAsia"/>
                <w:b/>
                <w:bCs/>
              </w:rPr>
            </w:pPr>
            <w:r w:rsidRPr="005342E7">
              <w:rPr>
                <w:rFonts w:eastAsiaTheme="minorEastAsia"/>
                <w:b/>
                <w:bCs/>
              </w:rPr>
              <w:t xml:space="preserve">Preparation </w:t>
            </w:r>
          </w:p>
          <w:p w14:paraId="226DF492" w14:textId="77777777" w:rsidR="005342E7" w:rsidRPr="005342E7" w:rsidRDefault="005342E7" w:rsidP="005342E7">
            <w:pPr>
              <w:spacing w:after="60"/>
              <w:rPr>
                <w:rFonts w:eastAsiaTheme="minorEastAsia"/>
              </w:rPr>
            </w:pPr>
            <w:r w:rsidRPr="005342E7">
              <w:rPr>
                <w:rFonts w:eastAsiaTheme="minorEastAsia"/>
              </w:rPr>
              <w:t xml:space="preserve">Before you observe the class. Using your analysis of the school curriculum documents make a note in the table below of what knowledge/skill you would expect to be able to see in the class. </w:t>
            </w:r>
          </w:p>
          <w:p w14:paraId="6F4C537D" w14:textId="77777777" w:rsidR="005342E7" w:rsidRPr="005342E7" w:rsidRDefault="005342E7" w:rsidP="005342E7">
            <w:pPr>
              <w:spacing w:after="60"/>
              <w:rPr>
                <w:rFonts w:eastAsiaTheme="minorEastAsia"/>
              </w:rPr>
            </w:pPr>
            <w:r w:rsidRPr="005342E7">
              <w:rPr>
                <w:rFonts w:eastAsiaTheme="minorEastAsia"/>
                <w:b/>
                <w:bCs/>
              </w:rPr>
              <w:t>Focus questions:</w:t>
            </w:r>
          </w:p>
          <w:p w14:paraId="5E2BC311" w14:textId="77777777" w:rsidR="005342E7" w:rsidRPr="005342E7" w:rsidRDefault="005342E7" w:rsidP="005342E7">
            <w:pPr>
              <w:numPr>
                <w:ilvl w:val="0"/>
                <w:numId w:val="2"/>
              </w:numPr>
              <w:spacing w:after="60"/>
              <w:rPr>
                <w:rFonts w:eastAsiaTheme="minorEastAsia"/>
              </w:rPr>
            </w:pPr>
            <w:r w:rsidRPr="005342E7">
              <w:rPr>
                <w:rFonts w:eastAsiaTheme="minorEastAsia"/>
              </w:rPr>
              <w:t>What prior knowledge do students recall easily in a lesson?</w:t>
            </w:r>
          </w:p>
          <w:p w14:paraId="4FE7494D" w14:textId="77777777" w:rsidR="005342E7" w:rsidRPr="005342E7" w:rsidRDefault="005342E7" w:rsidP="005342E7">
            <w:pPr>
              <w:numPr>
                <w:ilvl w:val="0"/>
                <w:numId w:val="2"/>
              </w:numPr>
              <w:spacing w:after="60"/>
              <w:rPr>
                <w:rFonts w:eastAsiaTheme="minorEastAsia"/>
              </w:rPr>
            </w:pPr>
            <w:r w:rsidRPr="005342E7">
              <w:rPr>
                <w:rFonts w:eastAsiaTheme="minorEastAsia"/>
              </w:rPr>
              <w:t>Where do students hesitate or rely on prompts?</w:t>
            </w:r>
          </w:p>
          <w:p w14:paraId="76F3FEEA" w14:textId="77777777" w:rsidR="005342E7" w:rsidRPr="005342E7" w:rsidRDefault="005342E7" w:rsidP="005342E7">
            <w:pPr>
              <w:numPr>
                <w:ilvl w:val="0"/>
                <w:numId w:val="2"/>
              </w:numPr>
              <w:spacing w:after="60"/>
              <w:rPr>
                <w:rFonts w:eastAsiaTheme="minorEastAsia"/>
              </w:rPr>
            </w:pPr>
            <w:r w:rsidRPr="005342E7">
              <w:rPr>
                <w:rFonts w:eastAsiaTheme="minorEastAsia"/>
              </w:rPr>
              <w:t>Which students are secure, partially secure, or struggling?</w:t>
            </w:r>
          </w:p>
          <w:p w14:paraId="09873F16" w14:textId="77777777" w:rsidR="005342E7" w:rsidRPr="005342E7" w:rsidRDefault="005342E7" w:rsidP="005342E7">
            <w:pPr>
              <w:numPr>
                <w:ilvl w:val="0"/>
                <w:numId w:val="2"/>
              </w:numPr>
              <w:spacing w:after="60"/>
              <w:rPr>
                <w:rFonts w:eastAsiaTheme="minorEastAsia"/>
              </w:rPr>
            </w:pPr>
            <w:r w:rsidRPr="005342E7">
              <w:rPr>
                <w:rFonts w:eastAsiaTheme="minorEastAsia"/>
              </w:rPr>
              <w:t>What types of misconceptions appear repeatedly?</w:t>
            </w:r>
          </w:p>
          <w:p w14:paraId="15B27C86" w14:textId="77777777" w:rsidR="005342E7" w:rsidRPr="006D7D69" w:rsidRDefault="005342E7" w:rsidP="006D7D69">
            <w:pPr>
              <w:spacing w:after="60"/>
              <w:rPr>
                <w:rFonts w:eastAsiaTheme="minorEastAsia"/>
              </w:rPr>
            </w:pPr>
          </w:p>
          <w:p w14:paraId="4E918712" w14:textId="3FE59E74" w:rsidR="006D7D69" w:rsidRPr="00F512D2" w:rsidRDefault="006359F6" w:rsidP="006D7D69">
            <w:pPr>
              <w:rPr>
                <w:b/>
              </w:rPr>
            </w:pPr>
            <w:r w:rsidRPr="006359F6">
              <w:rPr>
                <w:rFonts w:eastAsiaTheme="minorEastAsia"/>
              </w:rPr>
              <w:t xml:space="preserve">The CCF says you should have opportunities to ‘observe how expert colleagues … and deconstruct this approach’. Classrooms are dynamic environments, with many interactions and implicit as well as explicit communication. This makes observation a complex undertaking, especially if you wish to make inferences about learning, which cannot be seen directly. Review different ways of observing, such as: reconstructing a lesson plan, a close focus on a small group of pupils, noting in detail what is said/done, completing work set, focussing on a particular aspect such as questioning; remembering what you focus on changes what you notice. With you </w:t>
            </w:r>
            <w:r w:rsidR="005342E7">
              <w:rPr>
                <w:rFonts w:eastAsiaTheme="minorEastAsia"/>
              </w:rPr>
              <w:t>mentor</w:t>
            </w:r>
            <w:r w:rsidRPr="006359F6">
              <w:rPr>
                <w:rFonts w:eastAsiaTheme="minorEastAsia"/>
              </w:rPr>
              <w:t>’s agreement, design a lesson observation approach that you think will provide evidence about pupil learning, then undertake and discuss.</w:t>
            </w:r>
            <w:r>
              <w:rPr>
                <w:rFonts w:eastAsiaTheme="minorEastAsia"/>
              </w:rPr>
              <w:t xml:space="preserve"> </w:t>
            </w:r>
          </w:p>
        </w:tc>
      </w:tr>
      <w:tr w:rsidR="006D7D69" w14:paraId="53AD25CC" w14:textId="77777777" w:rsidTr="00956610">
        <w:tc>
          <w:tcPr>
            <w:tcW w:w="5030" w:type="dxa"/>
          </w:tcPr>
          <w:p w14:paraId="1B0C582B" w14:textId="77777777" w:rsidR="006D7D69" w:rsidRPr="00F512D2" w:rsidRDefault="006D7D69" w:rsidP="00956610">
            <w:pPr>
              <w:rPr>
                <w:b/>
              </w:rPr>
            </w:pPr>
            <w:r w:rsidRPr="00F512D2">
              <w:rPr>
                <w:b/>
              </w:rPr>
              <w:t>Description:</w:t>
            </w:r>
          </w:p>
          <w:p w14:paraId="439F27E3" w14:textId="77777777" w:rsidR="006D7D69" w:rsidRDefault="006D7D69" w:rsidP="00956610">
            <w:pPr>
              <w:rPr>
                <w:i/>
              </w:rPr>
            </w:pPr>
            <w:r w:rsidRPr="00135A38">
              <w:rPr>
                <w:i/>
              </w:rPr>
              <w:t>Describe in as much detail as possible what you notice</w:t>
            </w:r>
          </w:p>
          <w:p w14:paraId="4BCA0721" w14:textId="77777777" w:rsidR="006D7D69" w:rsidRPr="00087570" w:rsidRDefault="006D7D69" w:rsidP="00956610">
            <w:pPr>
              <w:rPr>
                <w:i/>
              </w:rPr>
            </w:pPr>
          </w:p>
        </w:tc>
        <w:tc>
          <w:tcPr>
            <w:tcW w:w="5030" w:type="dxa"/>
          </w:tcPr>
          <w:p w14:paraId="20806AC3" w14:textId="77777777" w:rsidR="006D7D69" w:rsidRPr="00F512D2" w:rsidRDefault="006D7D69" w:rsidP="00956610">
            <w:pPr>
              <w:rPr>
                <w:b/>
              </w:rPr>
            </w:pPr>
            <w:r w:rsidRPr="00F512D2">
              <w:rPr>
                <w:b/>
              </w:rPr>
              <w:t>Interpretation:</w:t>
            </w:r>
          </w:p>
          <w:p w14:paraId="798C7249" w14:textId="77777777" w:rsidR="006D7D69" w:rsidRDefault="006D7D69" w:rsidP="00956610">
            <w:pPr>
              <w:rPr>
                <w:i/>
              </w:rPr>
            </w:pPr>
            <w:r w:rsidRPr="00135A38">
              <w:rPr>
                <w:i/>
              </w:rPr>
              <w:t>Note what the observations might indicate; be tentative and avoid making assumptions</w:t>
            </w:r>
            <w:r>
              <w:rPr>
                <w:i/>
              </w:rPr>
              <w:t>.</w:t>
            </w:r>
          </w:p>
          <w:p w14:paraId="1C09443F" w14:textId="77777777" w:rsidR="006D7D69" w:rsidRDefault="006D7D69" w:rsidP="00956610">
            <w:pPr>
              <w:rPr>
                <w:i/>
              </w:rPr>
            </w:pPr>
            <w:r>
              <w:rPr>
                <w:i/>
              </w:rPr>
              <w:t>Make links here to pedagogical theory</w:t>
            </w:r>
          </w:p>
          <w:p w14:paraId="2A8BE3C1" w14:textId="77777777" w:rsidR="006D7D69" w:rsidRPr="00135A38" w:rsidRDefault="006D7D69" w:rsidP="00956610">
            <w:pPr>
              <w:rPr>
                <w:i/>
              </w:rPr>
            </w:pPr>
          </w:p>
        </w:tc>
      </w:tr>
      <w:tr w:rsidR="006D7D69" w14:paraId="0BE9D0D0" w14:textId="77777777" w:rsidTr="00956610">
        <w:tc>
          <w:tcPr>
            <w:tcW w:w="10060" w:type="dxa"/>
            <w:gridSpan w:val="2"/>
            <w:tcBorders>
              <w:bottom w:val="single" w:sz="4" w:space="0" w:color="auto"/>
            </w:tcBorders>
          </w:tcPr>
          <w:p w14:paraId="348FF646" w14:textId="77777777" w:rsidR="006D7D69" w:rsidRPr="00F512D2" w:rsidRDefault="006D7D69" w:rsidP="00956610">
            <w:pPr>
              <w:rPr>
                <w:b/>
              </w:rPr>
            </w:pPr>
            <w:r w:rsidRPr="00F512D2">
              <w:rPr>
                <w:b/>
              </w:rPr>
              <w:t>Reflect/ review</w:t>
            </w:r>
          </w:p>
          <w:p w14:paraId="11E7BC3D" w14:textId="77777777" w:rsidR="006D7D69" w:rsidRPr="00087570" w:rsidRDefault="006D7D69" w:rsidP="00956610">
            <w:pPr>
              <w:rPr>
                <w:i/>
              </w:rPr>
            </w:pPr>
            <w:r w:rsidRPr="00135A38">
              <w:rPr>
                <w:i/>
              </w:rPr>
              <w:t xml:space="preserve">Reflect on your understanding of the lesson </w:t>
            </w:r>
          </w:p>
          <w:p w14:paraId="022D3DB7" w14:textId="77777777" w:rsidR="006D7D69" w:rsidRDefault="006D7D69" w:rsidP="00956610"/>
          <w:p w14:paraId="1CA548E2" w14:textId="77777777" w:rsidR="006D7D69" w:rsidRDefault="006D7D69" w:rsidP="00956610"/>
        </w:tc>
      </w:tr>
      <w:tr w:rsidR="006D7D69" w14:paraId="5E54BE4C" w14:textId="77777777" w:rsidTr="00956610">
        <w:tc>
          <w:tcPr>
            <w:tcW w:w="10060" w:type="dxa"/>
            <w:gridSpan w:val="2"/>
            <w:tcBorders>
              <w:bottom w:val="single" w:sz="4" w:space="0" w:color="auto"/>
            </w:tcBorders>
          </w:tcPr>
          <w:p w14:paraId="23FC635A" w14:textId="77777777" w:rsidR="006D7D69" w:rsidRPr="00C57710" w:rsidRDefault="006D7D69" w:rsidP="00956610">
            <w:pPr>
              <w:rPr>
                <w:b/>
              </w:rPr>
            </w:pPr>
            <w:r w:rsidRPr="00C57710">
              <w:rPr>
                <w:b/>
              </w:rPr>
              <w:t>Deconstruction with expert colleague:</w:t>
            </w:r>
          </w:p>
          <w:p w14:paraId="247C387B" w14:textId="77777777" w:rsidR="006D7D69" w:rsidRPr="00087570" w:rsidRDefault="006D7D69" w:rsidP="00956610">
            <w:pPr>
              <w:rPr>
                <w:i/>
              </w:rPr>
            </w:pPr>
            <w:r w:rsidRPr="00135A38">
              <w:rPr>
                <w:i/>
              </w:rPr>
              <w:t>Discuss and deconstruct what you noted</w:t>
            </w:r>
          </w:p>
          <w:p w14:paraId="4C8F96C8" w14:textId="77777777" w:rsidR="006D7D69" w:rsidRDefault="006D7D69" w:rsidP="00956610"/>
          <w:p w14:paraId="3B98572A" w14:textId="77777777" w:rsidR="006D7D69" w:rsidRDefault="006D7D69" w:rsidP="00956610"/>
        </w:tc>
      </w:tr>
    </w:tbl>
    <w:p w14:paraId="0BEE913F" w14:textId="09E94D21" w:rsidR="00E34C23" w:rsidRDefault="00E34C23" w:rsidP="006D7D69">
      <w:pPr>
        <w:pStyle w:val="Heading1"/>
      </w:pPr>
      <w:bookmarkStart w:id="1" w:name="_Hlk141956162"/>
    </w:p>
    <w:bookmarkEnd w:id="1"/>
    <w:p w14:paraId="16091406" w14:textId="77777777" w:rsidR="006D7D69" w:rsidRPr="006D7D69" w:rsidRDefault="006D7D69" w:rsidP="006D7D69"/>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6D7D69" w14:paraId="1C9C1307" w14:textId="77777777" w:rsidTr="006D7D69">
        <w:tc>
          <w:tcPr>
            <w:tcW w:w="10060" w:type="dxa"/>
            <w:gridSpan w:val="2"/>
            <w:shd w:val="clear" w:color="auto" w:fill="E2EFD9" w:themeFill="accent6" w:themeFillTint="33"/>
          </w:tcPr>
          <w:p w14:paraId="1F78DF39" w14:textId="2DB8810A" w:rsidR="006D7D69" w:rsidRPr="006D7D69" w:rsidRDefault="006D7D69" w:rsidP="006D7D69">
            <w:pPr>
              <w:spacing w:after="60"/>
              <w:rPr>
                <w:rFonts w:eastAsiaTheme="minorEastAsia"/>
                <w:b/>
              </w:rPr>
            </w:pPr>
            <w:r w:rsidRPr="006D7D69">
              <w:rPr>
                <w:rFonts w:eastAsiaTheme="minorEastAsia"/>
                <w:b/>
              </w:rPr>
              <w:lastRenderedPageBreak/>
              <w:t>WK 2</w:t>
            </w:r>
            <w:r w:rsidR="009A5135">
              <w:rPr>
                <w:rFonts w:eastAsiaTheme="minorEastAsia"/>
                <w:b/>
              </w:rPr>
              <w:t>6</w:t>
            </w:r>
            <w:r w:rsidRPr="006D7D69">
              <w:rPr>
                <w:rFonts w:eastAsiaTheme="minorEastAsia"/>
                <w:b/>
              </w:rPr>
              <w:t xml:space="preserve"> w/c 2</w:t>
            </w:r>
            <w:r w:rsidR="009A5135">
              <w:rPr>
                <w:rFonts w:eastAsiaTheme="minorEastAsia"/>
                <w:b/>
              </w:rPr>
              <w:t>3</w:t>
            </w:r>
            <w:r w:rsidRPr="006D7D69">
              <w:rPr>
                <w:rFonts w:eastAsiaTheme="minorEastAsia"/>
                <w:b/>
              </w:rPr>
              <w:t xml:space="preserve"> February </w:t>
            </w:r>
            <w:r w:rsidR="005342E7">
              <w:rPr>
                <w:rFonts w:eastAsiaTheme="minorEastAsia"/>
                <w:b/>
              </w:rPr>
              <w:t>2026</w:t>
            </w:r>
          </w:p>
          <w:p w14:paraId="7B1853C3" w14:textId="77777777" w:rsidR="006D7D69" w:rsidRPr="006D7D69" w:rsidRDefault="006D7D69" w:rsidP="006D7D69">
            <w:pPr>
              <w:spacing w:after="60"/>
              <w:rPr>
                <w:rFonts w:eastAsiaTheme="minorEastAsia"/>
                <w:b/>
              </w:rPr>
            </w:pPr>
            <w:r w:rsidRPr="006D7D69">
              <w:rPr>
                <w:rFonts w:eastAsiaTheme="minorEastAsia"/>
                <w:b/>
              </w:rPr>
              <w:t>Weekly Focus:  Planning and sequencing learning</w:t>
            </w:r>
          </w:p>
          <w:p w14:paraId="4D38F1AB" w14:textId="15C6B05D" w:rsidR="006D7D69" w:rsidRPr="00F512D2" w:rsidRDefault="006D7D69" w:rsidP="006D7D69">
            <w:pPr>
              <w:rPr>
                <w:b/>
              </w:rPr>
            </w:pPr>
            <w:r w:rsidRPr="006D7D69">
              <w:rPr>
                <w:rFonts w:eastAsiaTheme="minorEastAsia"/>
              </w:rPr>
              <w:t xml:space="preserve">CARD B (D) Pedagogy - How Pupils Learn </w:t>
            </w:r>
            <w:r w:rsidR="0093775D">
              <w:rPr>
                <w:rFonts w:eastAsiaTheme="minorEastAsia"/>
              </w:rPr>
              <w:t>ITTE</w:t>
            </w:r>
            <w:r w:rsidRPr="006D7D69">
              <w:rPr>
                <w:rFonts w:eastAsiaTheme="minorEastAsia"/>
              </w:rPr>
              <w:t>CF2 (S2)</w:t>
            </w:r>
          </w:p>
        </w:tc>
      </w:tr>
      <w:tr w:rsidR="006D7D69" w14:paraId="574C3A6B" w14:textId="77777777" w:rsidTr="00956610">
        <w:tc>
          <w:tcPr>
            <w:tcW w:w="10060" w:type="dxa"/>
            <w:gridSpan w:val="2"/>
          </w:tcPr>
          <w:p w14:paraId="267FA494" w14:textId="7756B2FA" w:rsidR="006D7D69" w:rsidRPr="006D7D69" w:rsidRDefault="006D7D69" w:rsidP="006D7D69">
            <w:pPr>
              <w:spacing w:after="60"/>
              <w:rPr>
                <w:rFonts w:eastAsiaTheme="minorEastAsia"/>
                <w:b/>
              </w:rPr>
            </w:pPr>
            <w:r w:rsidRPr="00F512D2">
              <w:rPr>
                <w:b/>
              </w:rPr>
              <w:t>Focus of observation:</w:t>
            </w:r>
            <w:r w:rsidRPr="006D7D69">
              <w:rPr>
                <w:rFonts w:eastAsiaTheme="minorEastAsia"/>
              </w:rPr>
              <w:t xml:space="preserve"> Sequencing.</w:t>
            </w:r>
            <w:r w:rsidRPr="006D7D69">
              <w:rPr>
                <w:rFonts w:eastAsiaTheme="minorEastAsia"/>
                <w:b/>
              </w:rPr>
              <w:t xml:space="preserve"> </w:t>
            </w:r>
          </w:p>
          <w:p w14:paraId="449F8666" w14:textId="77777777" w:rsidR="006359F6" w:rsidRDefault="006D7D69" w:rsidP="006359F6">
            <w:pPr>
              <w:spacing w:after="60"/>
            </w:pPr>
            <w:r w:rsidRPr="006D7D69">
              <w:rPr>
                <w:rFonts w:eastAsiaTheme="minorEastAsia"/>
              </w:rPr>
              <w:t xml:space="preserve">Reconstruct the sequence of the lesson. </w:t>
            </w:r>
            <w:r w:rsidR="006359F6" w:rsidRPr="004D5485">
              <w:t>Drawing on relevant theoretical perspectives, articulate how</w:t>
            </w:r>
            <w:r w:rsidR="006359F6">
              <w:t>:</w:t>
            </w:r>
            <w:r w:rsidR="006359F6" w:rsidRPr="004D5485">
              <w:t xml:space="preserve"> </w:t>
            </w:r>
          </w:p>
          <w:p w14:paraId="4009B0BD" w14:textId="77777777" w:rsidR="006359F6" w:rsidRDefault="006359F6" w:rsidP="006359F6">
            <w:pPr>
              <w:spacing w:after="60"/>
              <w:ind w:left="720"/>
            </w:pPr>
            <w:r w:rsidRPr="004D5485">
              <w:t xml:space="preserve">tasks relate to key ideas and assessment (inc. 'starting points' </w:t>
            </w:r>
            <w:r>
              <w:t>– balancing new ideas to allow key concepts to be understood</w:t>
            </w:r>
            <w:r w:rsidRPr="004D5485">
              <w:t>)</w:t>
            </w:r>
            <w:r>
              <w:t xml:space="preserve">; </w:t>
            </w:r>
          </w:p>
          <w:p w14:paraId="5305D93C" w14:textId="77777777" w:rsidR="006359F6" w:rsidRDefault="006359F6" w:rsidP="006359F6">
            <w:pPr>
              <w:spacing w:after="60"/>
              <w:ind w:left="720"/>
            </w:pPr>
            <w:r>
              <w:t xml:space="preserve">complex ideas are sequenced into appropriate steps (and made memorable); </w:t>
            </w:r>
          </w:p>
          <w:p w14:paraId="3664E821" w14:textId="4ECE14EE" w:rsidR="006359F6" w:rsidRDefault="006359F6" w:rsidP="006359F6">
            <w:pPr>
              <w:spacing w:after="60"/>
              <w:ind w:left="720"/>
              <w:rPr>
                <w:iCs/>
              </w:rPr>
            </w:pPr>
            <w:r>
              <w:t>and how abstract ideas are communicated (</w:t>
            </w:r>
            <w:proofErr w:type="gramStart"/>
            <w:r>
              <w:t>e.g.</w:t>
            </w:r>
            <w:proofErr w:type="gramEnd"/>
            <w:r>
              <w:t xml:space="preserve"> examples/non-examples, analogies…)</w:t>
            </w:r>
            <w:r w:rsidRPr="004D5485">
              <w:rPr>
                <w:i/>
              </w:rPr>
              <w:t xml:space="preserve"> (E4)</w:t>
            </w:r>
            <w:r>
              <w:rPr>
                <w:iCs/>
              </w:rPr>
              <w:t xml:space="preserve"> </w:t>
            </w:r>
          </w:p>
          <w:p w14:paraId="2A92A838" w14:textId="582A1C72" w:rsidR="006D7D69" w:rsidRPr="00F512D2" w:rsidRDefault="006359F6" w:rsidP="006359F6">
            <w:pPr>
              <w:rPr>
                <w:b/>
              </w:rPr>
            </w:pPr>
            <w:r>
              <w:rPr>
                <w:iCs/>
              </w:rPr>
              <w:t>Consider how attention is maintained on the learning intentions (and distractions minimised).</w:t>
            </w:r>
          </w:p>
        </w:tc>
      </w:tr>
      <w:tr w:rsidR="006D7D69" w14:paraId="5698A1B9" w14:textId="77777777" w:rsidTr="00956610">
        <w:tc>
          <w:tcPr>
            <w:tcW w:w="5030" w:type="dxa"/>
          </w:tcPr>
          <w:p w14:paraId="2269FF0D" w14:textId="77777777" w:rsidR="006D7D69" w:rsidRPr="00F512D2" w:rsidRDefault="006D7D69" w:rsidP="00956610">
            <w:pPr>
              <w:rPr>
                <w:b/>
              </w:rPr>
            </w:pPr>
            <w:r w:rsidRPr="00F512D2">
              <w:rPr>
                <w:b/>
              </w:rPr>
              <w:t>Description:</w:t>
            </w:r>
          </w:p>
          <w:p w14:paraId="576A69F1" w14:textId="77777777" w:rsidR="006D7D69" w:rsidRDefault="006D7D69" w:rsidP="00956610">
            <w:pPr>
              <w:rPr>
                <w:i/>
              </w:rPr>
            </w:pPr>
            <w:r w:rsidRPr="00135A38">
              <w:rPr>
                <w:i/>
              </w:rPr>
              <w:t>Describe in as much detail as possible what you notice</w:t>
            </w:r>
          </w:p>
          <w:p w14:paraId="286F22AF" w14:textId="77777777" w:rsidR="006D7D69" w:rsidRPr="00087570" w:rsidRDefault="006D7D69" w:rsidP="00956610">
            <w:pPr>
              <w:rPr>
                <w:i/>
              </w:rPr>
            </w:pPr>
          </w:p>
        </w:tc>
        <w:tc>
          <w:tcPr>
            <w:tcW w:w="5030" w:type="dxa"/>
          </w:tcPr>
          <w:p w14:paraId="4A926F23" w14:textId="77777777" w:rsidR="006D7D69" w:rsidRPr="00F512D2" w:rsidRDefault="006D7D69" w:rsidP="00956610">
            <w:pPr>
              <w:rPr>
                <w:b/>
              </w:rPr>
            </w:pPr>
            <w:r w:rsidRPr="00F512D2">
              <w:rPr>
                <w:b/>
              </w:rPr>
              <w:t>Interpretation:</w:t>
            </w:r>
          </w:p>
          <w:p w14:paraId="6EBE6A34" w14:textId="77777777" w:rsidR="006D7D69" w:rsidRDefault="006D7D69" w:rsidP="00956610">
            <w:pPr>
              <w:rPr>
                <w:i/>
              </w:rPr>
            </w:pPr>
            <w:r w:rsidRPr="00135A38">
              <w:rPr>
                <w:i/>
              </w:rPr>
              <w:t>Note what the observations might indicate; be tentative and avoid making assumptions</w:t>
            </w:r>
            <w:r>
              <w:rPr>
                <w:i/>
              </w:rPr>
              <w:t>.</w:t>
            </w:r>
          </w:p>
          <w:p w14:paraId="19FD3A97" w14:textId="77777777" w:rsidR="006D7D69" w:rsidRDefault="006D7D69" w:rsidP="00956610">
            <w:pPr>
              <w:rPr>
                <w:i/>
              </w:rPr>
            </w:pPr>
            <w:r>
              <w:rPr>
                <w:i/>
              </w:rPr>
              <w:t>Make links here to pedagogical theory</w:t>
            </w:r>
          </w:p>
          <w:p w14:paraId="22BD6356" w14:textId="77777777" w:rsidR="006D7D69" w:rsidRPr="00135A38" w:rsidRDefault="006D7D69" w:rsidP="00956610">
            <w:pPr>
              <w:rPr>
                <w:i/>
              </w:rPr>
            </w:pPr>
          </w:p>
        </w:tc>
      </w:tr>
      <w:tr w:rsidR="006D7D69" w14:paraId="1E62105F" w14:textId="77777777" w:rsidTr="00956610">
        <w:tc>
          <w:tcPr>
            <w:tcW w:w="10060" w:type="dxa"/>
            <w:gridSpan w:val="2"/>
            <w:tcBorders>
              <w:bottom w:val="single" w:sz="4" w:space="0" w:color="auto"/>
            </w:tcBorders>
          </w:tcPr>
          <w:p w14:paraId="38811AFD" w14:textId="77777777" w:rsidR="006D7D69" w:rsidRPr="00F512D2" w:rsidRDefault="006D7D69" w:rsidP="00956610">
            <w:pPr>
              <w:rPr>
                <w:b/>
              </w:rPr>
            </w:pPr>
            <w:r w:rsidRPr="00F512D2">
              <w:rPr>
                <w:b/>
              </w:rPr>
              <w:t>Reflect/ review</w:t>
            </w:r>
          </w:p>
          <w:p w14:paraId="4BF51B26" w14:textId="77777777" w:rsidR="006D7D69" w:rsidRPr="00087570" w:rsidRDefault="006D7D69" w:rsidP="00956610">
            <w:pPr>
              <w:rPr>
                <w:i/>
              </w:rPr>
            </w:pPr>
            <w:r w:rsidRPr="00135A38">
              <w:rPr>
                <w:i/>
              </w:rPr>
              <w:t xml:space="preserve">Reflect on your understanding of the lesson </w:t>
            </w:r>
          </w:p>
          <w:p w14:paraId="151F6656" w14:textId="77777777" w:rsidR="006D7D69" w:rsidRDefault="006D7D69" w:rsidP="00956610"/>
          <w:p w14:paraId="70A5A970" w14:textId="77777777" w:rsidR="006D7D69" w:rsidRDefault="006D7D69" w:rsidP="00956610"/>
        </w:tc>
      </w:tr>
      <w:tr w:rsidR="006D7D69" w14:paraId="4629BF77" w14:textId="77777777" w:rsidTr="00956610">
        <w:tc>
          <w:tcPr>
            <w:tcW w:w="10060" w:type="dxa"/>
            <w:gridSpan w:val="2"/>
            <w:tcBorders>
              <w:bottom w:val="single" w:sz="4" w:space="0" w:color="auto"/>
            </w:tcBorders>
          </w:tcPr>
          <w:p w14:paraId="331AC888" w14:textId="77777777" w:rsidR="006D7D69" w:rsidRPr="00C57710" w:rsidRDefault="006D7D69" w:rsidP="00956610">
            <w:pPr>
              <w:rPr>
                <w:b/>
              </w:rPr>
            </w:pPr>
            <w:r w:rsidRPr="00C57710">
              <w:rPr>
                <w:b/>
              </w:rPr>
              <w:t>Deconstruction with expert colleague:</w:t>
            </w:r>
          </w:p>
          <w:p w14:paraId="258BCFD7" w14:textId="77777777" w:rsidR="006D7D69" w:rsidRPr="00087570" w:rsidRDefault="006D7D69" w:rsidP="00956610">
            <w:pPr>
              <w:rPr>
                <w:i/>
              </w:rPr>
            </w:pPr>
            <w:r w:rsidRPr="00135A38">
              <w:rPr>
                <w:i/>
              </w:rPr>
              <w:t>Discuss and deconstruct what you noted</w:t>
            </w:r>
          </w:p>
          <w:p w14:paraId="7FB13B0D" w14:textId="77777777" w:rsidR="006D7D69" w:rsidRDefault="006D7D69" w:rsidP="00956610"/>
          <w:p w14:paraId="4D335AA8" w14:textId="77777777" w:rsidR="006D7D69" w:rsidRDefault="006D7D69" w:rsidP="00956610"/>
        </w:tc>
      </w:tr>
    </w:tbl>
    <w:p w14:paraId="3C94528B" w14:textId="77777777" w:rsidR="006359F6" w:rsidRDefault="006359F6" w:rsidP="00C70BF6"/>
    <w:p w14:paraId="32CCA813" w14:textId="77777777" w:rsidR="006359F6" w:rsidRDefault="006359F6">
      <w:pPr>
        <w:rPr>
          <w:rFonts w:asciiTheme="majorHAnsi" w:eastAsiaTheme="majorEastAsia" w:hAnsiTheme="majorHAnsi" w:cstheme="majorBidi"/>
          <w:b/>
          <w:color w:val="AB8825"/>
          <w:sz w:val="32"/>
          <w:szCs w:val="32"/>
        </w:rPr>
      </w:pPr>
      <w:r>
        <w:br w:type="page"/>
      </w:r>
    </w:p>
    <w:p w14:paraId="6A911A97" w14:textId="212F689A" w:rsidR="006D7D69" w:rsidRDefault="006D7D69" w:rsidP="006D7D69">
      <w:pPr>
        <w:pStyle w:val="Heading1"/>
      </w:pPr>
      <w:r>
        <w:lastRenderedPageBreak/>
        <w:t>Week 27</w:t>
      </w:r>
    </w:p>
    <w:p w14:paraId="5A46CDC4" w14:textId="009FB29C" w:rsidR="00E34C23" w:rsidRDefault="00E34C23"/>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0A1281" w14:paraId="57DEDC3C" w14:textId="77777777" w:rsidTr="000A1281">
        <w:tc>
          <w:tcPr>
            <w:tcW w:w="10060" w:type="dxa"/>
            <w:gridSpan w:val="2"/>
            <w:shd w:val="clear" w:color="auto" w:fill="E2EFD9" w:themeFill="accent6" w:themeFillTint="33"/>
          </w:tcPr>
          <w:p w14:paraId="3E5EF787" w14:textId="6C243772" w:rsidR="000A1281" w:rsidRPr="000A1281" w:rsidRDefault="000A1281" w:rsidP="000A1281">
            <w:pPr>
              <w:spacing w:after="60"/>
              <w:rPr>
                <w:rFonts w:eastAsiaTheme="minorEastAsia"/>
                <w:b/>
              </w:rPr>
            </w:pPr>
            <w:r w:rsidRPr="000A1281">
              <w:rPr>
                <w:rFonts w:eastAsiaTheme="minorEastAsia"/>
                <w:b/>
              </w:rPr>
              <w:t xml:space="preserve">Wk27 w/c </w:t>
            </w:r>
            <w:r w:rsidR="009A5135">
              <w:rPr>
                <w:rFonts w:eastAsiaTheme="minorEastAsia"/>
                <w:b/>
              </w:rPr>
              <w:t>2</w:t>
            </w:r>
            <w:r w:rsidRPr="000A1281">
              <w:rPr>
                <w:rFonts w:eastAsiaTheme="minorEastAsia"/>
                <w:b/>
              </w:rPr>
              <w:t xml:space="preserve"> March </w:t>
            </w:r>
            <w:r w:rsidR="005342E7">
              <w:rPr>
                <w:rFonts w:eastAsiaTheme="minorEastAsia"/>
                <w:b/>
              </w:rPr>
              <w:t>2026</w:t>
            </w:r>
          </w:p>
          <w:p w14:paraId="5C4AC3D1" w14:textId="77777777" w:rsidR="000A1281" w:rsidRPr="000A1281" w:rsidRDefault="000A1281" w:rsidP="000A1281">
            <w:pPr>
              <w:spacing w:after="60"/>
              <w:rPr>
                <w:rFonts w:eastAsiaTheme="minorEastAsia"/>
                <w:b/>
              </w:rPr>
            </w:pPr>
            <w:r w:rsidRPr="000A1281">
              <w:rPr>
                <w:rFonts w:eastAsiaTheme="minorEastAsia"/>
                <w:b/>
              </w:rPr>
              <w:t>Weekly Focus: Working with pupils who have Special Educational Needs and/or Disabilities</w:t>
            </w:r>
          </w:p>
          <w:p w14:paraId="4F284B55" w14:textId="3B471798" w:rsidR="000A1281" w:rsidRPr="00F512D2" w:rsidRDefault="000A1281" w:rsidP="000A1281">
            <w:pPr>
              <w:rPr>
                <w:b/>
              </w:rPr>
            </w:pPr>
            <w:r w:rsidRPr="000A1281">
              <w:rPr>
                <w:rFonts w:eastAsiaTheme="minorEastAsia"/>
              </w:rPr>
              <w:t>CARD B (D) Pedagogy - Adaptive Teaching CCF2 (S5)</w:t>
            </w:r>
          </w:p>
        </w:tc>
      </w:tr>
      <w:tr w:rsidR="000A1281" w14:paraId="5DC92ED4" w14:textId="77777777" w:rsidTr="00956610">
        <w:tc>
          <w:tcPr>
            <w:tcW w:w="10060" w:type="dxa"/>
            <w:gridSpan w:val="2"/>
          </w:tcPr>
          <w:p w14:paraId="4C9C7160" w14:textId="77777777" w:rsidR="006359F6" w:rsidRDefault="000A1281" w:rsidP="00956610">
            <w:r w:rsidRPr="00F512D2">
              <w:rPr>
                <w:b/>
              </w:rPr>
              <w:t>Focus of observation:</w:t>
            </w:r>
            <w:r w:rsidRPr="004D5485">
              <w:t xml:space="preserve"> Adaptive teaching; </w:t>
            </w:r>
            <w:r w:rsidR="006359F6">
              <w:t xml:space="preserve"> </w:t>
            </w:r>
          </w:p>
          <w:p w14:paraId="1BB3DA44" w14:textId="51A1F0B7" w:rsidR="000A1281" w:rsidRPr="00F512D2" w:rsidRDefault="006359F6" w:rsidP="00956610">
            <w:pPr>
              <w:rPr>
                <w:b/>
              </w:rPr>
            </w:pPr>
            <w:r w:rsidRPr="006359F6">
              <w:t>What do you notice about adaptations or strategies the teacher has put in place to meet the needs of specific learners? How were pupils identified who needed additional support to access new content (</w:t>
            </w:r>
            <w:proofErr w:type="gramStart"/>
            <w:r w:rsidRPr="006359F6">
              <w:t>e.g.</w:t>
            </w:r>
            <w:proofErr w:type="gramEnd"/>
            <w:r w:rsidRPr="006359F6">
              <w:t xml:space="preserve"> alternative explanations, breaking down into further steps). If applicable, how were Additional Adults deployed? (D16, D17)</w:t>
            </w:r>
          </w:p>
        </w:tc>
      </w:tr>
      <w:tr w:rsidR="000A1281" w14:paraId="2B99DAD7" w14:textId="77777777" w:rsidTr="00956610">
        <w:tc>
          <w:tcPr>
            <w:tcW w:w="5030" w:type="dxa"/>
          </w:tcPr>
          <w:p w14:paraId="0A1669D7" w14:textId="77777777" w:rsidR="000A1281" w:rsidRPr="00F512D2" w:rsidRDefault="000A1281" w:rsidP="00956610">
            <w:pPr>
              <w:rPr>
                <w:b/>
              </w:rPr>
            </w:pPr>
            <w:r w:rsidRPr="00F512D2">
              <w:rPr>
                <w:b/>
              </w:rPr>
              <w:t>Description:</w:t>
            </w:r>
          </w:p>
          <w:p w14:paraId="18E70306" w14:textId="77777777" w:rsidR="000A1281" w:rsidRDefault="000A1281" w:rsidP="00956610">
            <w:pPr>
              <w:rPr>
                <w:i/>
              </w:rPr>
            </w:pPr>
            <w:r w:rsidRPr="00135A38">
              <w:rPr>
                <w:i/>
              </w:rPr>
              <w:t>Describe in as much detail as possible what you notice</w:t>
            </w:r>
          </w:p>
          <w:p w14:paraId="716BAD35" w14:textId="77777777" w:rsidR="000A1281" w:rsidRPr="00087570" w:rsidRDefault="000A1281" w:rsidP="00956610">
            <w:pPr>
              <w:rPr>
                <w:i/>
              </w:rPr>
            </w:pPr>
          </w:p>
        </w:tc>
        <w:tc>
          <w:tcPr>
            <w:tcW w:w="5030" w:type="dxa"/>
          </w:tcPr>
          <w:p w14:paraId="4AE0B4A7" w14:textId="77777777" w:rsidR="000A1281" w:rsidRPr="00F512D2" w:rsidRDefault="000A1281" w:rsidP="00956610">
            <w:pPr>
              <w:rPr>
                <w:b/>
              </w:rPr>
            </w:pPr>
            <w:r w:rsidRPr="00F512D2">
              <w:rPr>
                <w:b/>
              </w:rPr>
              <w:t>Interpretation:</w:t>
            </w:r>
          </w:p>
          <w:p w14:paraId="297F41D0" w14:textId="77777777" w:rsidR="000A1281" w:rsidRDefault="000A1281" w:rsidP="00956610">
            <w:pPr>
              <w:rPr>
                <w:i/>
              </w:rPr>
            </w:pPr>
            <w:r w:rsidRPr="00135A38">
              <w:rPr>
                <w:i/>
              </w:rPr>
              <w:t>Note what the observations might indicate; be tentative and avoid making assumptions</w:t>
            </w:r>
            <w:r>
              <w:rPr>
                <w:i/>
              </w:rPr>
              <w:t>.</w:t>
            </w:r>
          </w:p>
          <w:p w14:paraId="120C858F" w14:textId="77777777" w:rsidR="000A1281" w:rsidRDefault="000A1281" w:rsidP="00956610">
            <w:pPr>
              <w:rPr>
                <w:i/>
              </w:rPr>
            </w:pPr>
            <w:r>
              <w:rPr>
                <w:i/>
              </w:rPr>
              <w:t>Make links here to pedagogical theory</w:t>
            </w:r>
          </w:p>
          <w:p w14:paraId="056C6CE2" w14:textId="77777777" w:rsidR="000A1281" w:rsidRPr="00135A38" w:rsidRDefault="000A1281" w:rsidP="00956610">
            <w:pPr>
              <w:rPr>
                <w:i/>
              </w:rPr>
            </w:pPr>
          </w:p>
        </w:tc>
      </w:tr>
      <w:tr w:rsidR="000A1281" w14:paraId="0B043977" w14:textId="77777777" w:rsidTr="00956610">
        <w:tc>
          <w:tcPr>
            <w:tcW w:w="10060" w:type="dxa"/>
            <w:gridSpan w:val="2"/>
            <w:tcBorders>
              <w:bottom w:val="single" w:sz="4" w:space="0" w:color="auto"/>
            </w:tcBorders>
          </w:tcPr>
          <w:p w14:paraId="486D418C" w14:textId="77777777" w:rsidR="000A1281" w:rsidRPr="00F512D2" w:rsidRDefault="000A1281" w:rsidP="00956610">
            <w:pPr>
              <w:rPr>
                <w:b/>
              </w:rPr>
            </w:pPr>
            <w:r w:rsidRPr="00F512D2">
              <w:rPr>
                <w:b/>
              </w:rPr>
              <w:t>Reflect/ review</w:t>
            </w:r>
          </w:p>
          <w:p w14:paraId="227870BA" w14:textId="77777777" w:rsidR="000A1281" w:rsidRPr="00087570" w:rsidRDefault="000A1281" w:rsidP="00956610">
            <w:pPr>
              <w:rPr>
                <w:i/>
              </w:rPr>
            </w:pPr>
            <w:r w:rsidRPr="00135A38">
              <w:rPr>
                <w:i/>
              </w:rPr>
              <w:t xml:space="preserve">Reflect on your understanding of the lesson </w:t>
            </w:r>
          </w:p>
          <w:p w14:paraId="01895362" w14:textId="77777777" w:rsidR="000A1281" w:rsidRDefault="000A1281" w:rsidP="00956610"/>
          <w:p w14:paraId="0C5098D7" w14:textId="77777777" w:rsidR="000A1281" w:rsidRDefault="000A1281" w:rsidP="00956610"/>
        </w:tc>
      </w:tr>
      <w:tr w:rsidR="000A1281" w14:paraId="63D0FAC9" w14:textId="77777777" w:rsidTr="00956610">
        <w:tc>
          <w:tcPr>
            <w:tcW w:w="10060" w:type="dxa"/>
            <w:gridSpan w:val="2"/>
            <w:tcBorders>
              <w:bottom w:val="single" w:sz="4" w:space="0" w:color="auto"/>
            </w:tcBorders>
          </w:tcPr>
          <w:p w14:paraId="3C1D428A" w14:textId="77777777" w:rsidR="000A1281" w:rsidRPr="00C57710" w:rsidRDefault="000A1281" w:rsidP="00956610">
            <w:pPr>
              <w:rPr>
                <w:b/>
              </w:rPr>
            </w:pPr>
            <w:r w:rsidRPr="00C57710">
              <w:rPr>
                <w:b/>
              </w:rPr>
              <w:t>Deconstruction with expert colleague:</w:t>
            </w:r>
          </w:p>
          <w:p w14:paraId="498E8215" w14:textId="77777777" w:rsidR="000A1281" w:rsidRPr="00087570" w:rsidRDefault="000A1281" w:rsidP="00956610">
            <w:pPr>
              <w:rPr>
                <w:i/>
              </w:rPr>
            </w:pPr>
            <w:r w:rsidRPr="00135A38">
              <w:rPr>
                <w:i/>
              </w:rPr>
              <w:t>Discuss and deconstruct what you noted</w:t>
            </w:r>
          </w:p>
          <w:p w14:paraId="7B214EF8" w14:textId="77777777" w:rsidR="000A1281" w:rsidRDefault="000A1281" w:rsidP="00956610"/>
          <w:p w14:paraId="47DF7D26" w14:textId="77777777" w:rsidR="000A1281" w:rsidRDefault="000A1281" w:rsidP="00956610"/>
        </w:tc>
      </w:tr>
    </w:tbl>
    <w:p w14:paraId="7EDBBBE8" w14:textId="77777777" w:rsidR="00DF223A" w:rsidRDefault="0021453C" w:rsidP="0021453C">
      <w:pPr>
        <w:tabs>
          <w:tab w:val="left" w:pos="2550"/>
        </w:tabs>
      </w:pPr>
      <w:r>
        <w:tab/>
      </w:r>
    </w:p>
    <w:p w14:paraId="1465FAB4" w14:textId="77777777" w:rsidR="006359F6" w:rsidRDefault="006359F6">
      <w:pPr>
        <w:rPr>
          <w:rFonts w:asciiTheme="majorHAnsi" w:eastAsiaTheme="majorEastAsia" w:hAnsiTheme="majorHAnsi" w:cstheme="majorBidi"/>
          <w:b/>
          <w:color w:val="AB8825"/>
          <w:sz w:val="32"/>
          <w:szCs w:val="32"/>
        </w:rPr>
      </w:pPr>
      <w:r>
        <w:br w:type="page"/>
      </w:r>
    </w:p>
    <w:p w14:paraId="59E4D7C2" w14:textId="7058A95B" w:rsidR="00AD73BB" w:rsidRDefault="00AD73BB" w:rsidP="00AD73BB">
      <w:pPr>
        <w:pStyle w:val="Heading1"/>
      </w:pPr>
      <w:r>
        <w:lastRenderedPageBreak/>
        <w:t>Week 28</w:t>
      </w:r>
    </w:p>
    <w:p w14:paraId="7A84675E" w14:textId="447E815A" w:rsidR="00AD73BB" w:rsidRDefault="00AD73BB" w:rsidP="00AD73BB"/>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AD73BB" w14:paraId="5FA49C9E" w14:textId="77777777" w:rsidTr="00AD73BB">
        <w:tc>
          <w:tcPr>
            <w:tcW w:w="10060" w:type="dxa"/>
            <w:gridSpan w:val="2"/>
            <w:shd w:val="clear" w:color="auto" w:fill="E2EFD9" w:themeFill="accent6" w:themeFillTint="33"/>
          </w:tcPr>
          <w:p w14:paraId="7AFAFDB8" w14:textId="16F09AE2" w:rsidR="00AD73BB" w:rsidRPr="00AD73BB" w:rsidRDefault="00AD73BB" w:rsidP="00AD73BB">
            <w:pPr>
              <w:spacing w:after="60"/>
              <w:rPr>
                <w:rFonts w:eastAsiaTheme="minorEastAsia"/>
                <w:b/>
              </w:rPr>
            </w:pPr>
            <w:r w:rsidRPr="00AD73BB">
              <w:rPr>
                <w:rFonts w:eastAsiaTheme="minorEastAsia"/>
                <w:b/>
              </w:rPr>
              <w:t xml:space="preserve">Wk28 w/c </w:t>
            </w:r>
            <w:r w:rsidR="009A5135">
              <w:rPr>
                <w:rFonts w:eastAsiaTheme="minorEastAsia"/>
                <w:b/>
              </w:rPr>
              <w:t>9</w:t>
            </w:r>
            <w:r w:rsidRPr="00AD73BB">
              <w:rPr>
                <w:rFonts w:eastAsiaTheme="minorEastAsia"/>
                <w:b/>
              </w:rPr>
              <w:t xml:space="preserve"> March </w:t>
            </w:r>
            <w:r w:rsidR="005342E7">
              <w:rPr>
                <w:rFonts w:eastAsiaTheme="minorEastAsia"/>
                <w:b/>
              </w:rPr>
              <w:t>2026</w:t>
            </w:r>
          </w:p>
          <w:p w14:paraId="09E47EBF" w14:textId="77777777" w:rsidR="00AD73BB" w:rsidRPr="00AD73BB" w:rsidRDefault="00AD73BB" w:rsidP="00AD73BB">
            <w:pPr>
              <w:spacing w:after="60"/>
              <w:rPr>
                <w:rFonts w:eastAsiaTheme="minorEastAsia"/>
                <w:b/>
              </w:rPr>
            </w:pPr>
            <w:r w:rsidRPr="00AD73BB">
              <w:rPr>
                <w:rFonts w:eastAsiaTheme="minorEastAsia"/>
                <w:b/>
              </w:rPr>
              <w:t>Weekly Focus: Shaping the curriculum</w:t>
            </w:r>
          </w:p>
          <w:p w14:paraId="215BF3CC" w14:textId="1DDF2574" w:rsidR="00AD73BB" w:rsidRPr="00F512D2" w:rsidRDefault="00AD73BB" w:rsidP="00AD73BB">
            <w:pPr>
              <w:rPr>
                <w:b/>
              </w:rPr>
            </w:pPr>
            <w:r w:rsidRPr="00AD73BB">
              <w:rPr>
                <w:rFonts w:eastAsiaTheme="minorEastAsia"/>
              </w:rPr>
              <w:t>CARD B (E) Curriculum CCF3 (S3)</w:t>
            </w:r>
          </w:p>
        </w:tc>
      </w:tr>
      <w:tr w:rsidR="00AD73BB" w14:paraId="6A98313F" w14:textId="77777777" w:rsidTr="00956610">
        <w:tc>
          <w:tcPr>
            <w:tcW w:w="10060" w:type="dxa"/>
            <w:gridSpan w:val="2"/>
          </w:tcPr>
          <w:p w14:paraId="78DDB21E" w14:textId="157F8886" w:rsidR="00AD73BB" w:rsidRPr="00AD73BB" w:rsidRDefault="00AD73BB" w:rsidP="00AD73BB">
            <w:pPr>
              <w:spacing w:after="60"/>
              <w:rPr>
                <w:rFonts w:eastAsiaTheme="minorEastAsia"/>
              </w:rPr>
            </w:pPr>
            <w:r w:rsidRPr="00F512D2">
              <w:rPr>
                <w:b/>
              </w:rPr>
              <w:t xml:space="preserve">Focus of </w:t>
            </w:r>
            <w:r w:rsidR="00FD6AFB">
              <w:rPr>
                <w:b/>
              </w:rPr>
              <w:t>activity</w:t>
            </w:r>
            <w:r w:rsidRPr="00F512D2">
              <w:rPr>
                <w:b/>
              </w:rPr>
              <w:t>:</w:t>
            </w:r>
            <w:r w:rsidRPr="00AD73BB">
              <w:rPr>
                <w:rFonts w:eastAsiaTheme="minorEastAsia"/>
              </w:rPr>
              <w:t xml:space="preserve"> Curriculum planning</w:t>
            </w:r>
          </w:p>
          <w:p w14:paraId="2CFD3838" w14:textId="77777777" w:rsidR="006359F6" w:rsidRPr="006359F6" w:rsidRDefault="006359F6" w:rsidP="006359F6">
            <w:pPr>
              <w:rPr>
                <w:rFonts w:eastAsiaTheme="minorEastAsia"/>
              </w:rPr>
            </w:pPr>
            <w:r w:rsidRPr="006359F6">
              <w:rPr>
                <w:rFonts w:eastAsiaTheme="minorEastAsia"/>
              </w:rPr>
              <w:t>Interrogate a section of the department’s curriculum resources. How does the overall curriculum design translate into year/focus/class level plans, and in particular how is content sequenced? Look for and identify some ‘powerful’ examples, models, analogies, illustrations or demonstrations that you could draw on to connect learners to core concepts and principles. (E4, E5)</w:t>
            </w:r>
          </w:p>
          <w:p w14:paraId="49194C7D" w14:textId="0962803C" w:rsidR="00AD73BB" w:rsidRPr="00F512D2" w:rsidRDefault="006359F6" w:rsidP="006359F6">
            <w:pPr>
              <w:rPr>
                <w:b/>
              </w:rPr>
            </w:pPr>
            <w:r w:rsidRPr="006359F6">
              <w:rPr>
                <w:rFonts w:eastAsiaTheme="minorEastAsia"/>
              </w:rPr>
              <w:t>Interleaving concrete and abstract examples, thereby making the underlying principles or structure more visible, is one way to support pupils transfer knowledge to other contexts – through lesson observation or interrogation of curriculum materials observe and deconstruct experts’ approaches.</w:t>
            </w:r>
          </w:p>
        </w:tc>
      </w:tr>
      <w:tr w:rsidR="00AD73BB" w14:paraId="08FBC053" w14:textId="77777777" w:rsidTr="00956610">
        <w:tc>
          <w:tcPr>
            <w:tcW w:w="5030" w:type="dxa"/>
          </w:tcPr>
          <w:p w14:paraId="6BA635EB" w14:textId="77777777" w:rsidR="00AD73BB" w:rsidRPr="00F512D2" w:rsidRDefault="00AD73BB" w:rsidP="00956610">
            <w:pPr>
              <w:rPr>
                <w:b/>
              </w:rPr>
            </w:pPr>
            <w:r w:rsidRPr="00F512D2">
              <w:rPr>
                <w:b/>
              </w:rPr>
              <w:t>Description:</w:t>
            </w:r>
          </w:p>
          <w:p w14:paraId="626F781F" w14:textId="77777777" w:rsidR="00AD73BB" w:rsidRDefault="00AD73BB" w:rsidP="00956610">
            <w:pPr>
              <w:rPr>
                <w:i/>
              </w:rPr>
            </w:pPr>
            <w:r w:rsidRPr="00135A38">
              <w:rPr>
                <w:i/>
              </w:rPr>
              <w:t>Describe in as much detail as possible what you notice</w:t>
            </w:r>
          </w:p>
          <w:p w14:paraId="696031EC" w14:textId="77777777" w:rsidR="00AD73BB" w:rsidRPr="00087570" w:rsidRDefault="00AD73BB" w:rsidP="00956610">
            <w:pPr>
              <w:rPr>
                <w:i/>
              </w:rPr>
            </w:pPr>
          </w:p>
        </w:tc>
        <w:tc>
          <w:tcPr>
            <w:tcW w:w="5030" w:type="dxa"/>
          </w:tcPr>
          <w:p w14:paraId="2A6823D2" w14:textId="77777777" w:rsidR="00AD73BB" w:rsidRPr="00F512D2" w:rsidRDefault="00AD73BB" w:rsidP="00956610">
            <w:pPr>
              <w:rPr>
                <w:b/>
              </w:rPr>
            </w:pPr>
            <w:r w:rsidRPr="00F512D2">
              <w:rPr>
                <w:b/>
              </w:rPr>
              <w:t>Interpretation:</w:t>
            </w:r>
          </w:p>
          <w:p w14:paraId="7832F724" w14:textId="77777777" w:rsidR="00AD73BB" w:rsidRDefault="00AD73BB" w:rsidP="00956610">
            <w:pPr>
              <w:rPr>
                <w:i/>
              </w:rPr>
            </w:pPr>
            <w:r w:rsidRPr="00135A38">
              <w:rPr>
                <w:i/>
              </w:rPr>
              <w:t>Note what the observations might indicate; be tentative and avoid making assumptions</w:t>
            </w:r>
            <w:r>
              <w:rPr>
                <w:i/>
              </w:rPr>
              <w:t>.</w:t>
            </w:r>
          </w:p>
          <w:p w14:paraId="564027B3" w14:textId="77777777" w:rsidR="00AD73BB" w:rsidRDefault="00AD73BB" w:rsidP="00956610">
            <w:pPr>
              <w:rPr>
                <w:i/>
              </w:rPr>
            </w:pPr>
            <w:r>
              <w:rPr>
                <w:i/>
              </w:rPr>
              <w:t>Make links here to pedagogical theory</w:t>
            </w:r>
          </w:p>
          <w:p w14:paraId="763FCF2C" w14:textId="77777777" w:rsidR="00AD73BB" w:rsidRPr="00135A38" w:rsidRDefault="00AD73BB" w:rsidP="00956610">
            <w:pPr>
              <w:rPr>
                <w:i/>
              </w:rPr>
            </w:pPr>
          </w:p>
        </w:tc>
      </w:tr>
      <w:tr w:rsidR="00AD73BB" w14:paraId="6DA419BE" w14:textId="77777777" w:rsidTr="00956610">
        <w:tc>
          <w:tcPr>
            <w:tcW w:w="10060" w:type="dxa"/>
            <w:gridSpan w:val="2"/>
            <w:tcBorders>
              <w:bottom w:val="single" w:sz="4" w:space="0" w:color="auto"/>
            </w:tcBorders>
          </w:tcPr>
          <w:p w14:paraId="3D0DF503" w14:textId="77777777" w:rsidR="00AD73BB" w:rsidRPr="00F512D2" w:rsidRDefault="00AD73BB" w:rsidP="00956610">
            <w:pPr>
              <w:rPr>
                <w:b/>
              </w:rPr>
            </w:pPr>
            <w:r w:rsidRPr="00F512D2">
              <w:rPr>
                <w:b/>
              </w:rPr>
              <w:t>Reflect/ review</w:t>
            </w:r>
          </w:p>
          <w:p w14:paraId="5B7D4B28" w14:textId="77777777" w:rsidR="00AD73BB" w:rsidRPr="00087570" w:rsidRDefault="00AD73BB" w:rsidP="00956610">
            <w:pPr>
              <w:rPr>
                <w:i/>
              </w:rPr>
            </w:pPr>
            <w:r w:rsidRPr="00135A38">
              <w:rPr>
                <w:i/>
              </w:rPr>
              <w:t xml:space="preserve">Reflect on your understanding of the lesson </w:t>
            </w:r>
          </w:p>
          <w:p w14:paraId="70B919EA" w14:textId="77777777" w:rsidR="00AD73BB" w:rsidRDefault="00AD73BB" w:rsidP="00956610"/>
          <w:p w14:paraId="082424CA" w14:textId="77777777" w:rsidR="00AD73BB" w:rsidRDefault="00AD73BB" w:rsidP="00956610"/>
        </w:tc>
      </w:tr>
      <w:tr w:rsidR="00AD73BB" w14:paraId="1C8300FE" w14:textId="77777777" w:rsidTr="00956610">
        <w:tc>
          <w:tcPr>
            <w:tcW w:w="10060" w:type="dxa"/>
            <w:gridSpan w:val="2"/>
            <w:tcBorders>
              <w:bottom w:val="single" w:sz="4" w:space="0" w:color="auto"/>
            </w:tcBorders>
          </w:tcPr>
          <w:p w14:paraId="4B7C8F59" w14:textId="77777777" w:rsidR="00AD73BB" w:rsidRPr="00C57710" w:rsidRDefault="00AD73BB" w:rsidP="00956610">
            <w:pPr>
              <w:rPr>
                <w:b/>
              </w:rPr>
            </w:pPr>
            <w:r w:rsidRPr="00C57710">
              <w:rPr>
                <w:b/>
              </w:rPr>
              <w:t>Deconstruction with expert colleague:</w:t>
            </w:r>
          </w:p>
          <w:p w14:paraId="049436F5" w14:textId="77777777" w:rsidR="00AD73BB" w:rsidRPr="00087570" w:rsidRDefault="00AD73BB" w:rsidP="00956610">
            <w:pPr>
              <w:rPr>
                <w:i/>
              </w:rPr>
            </w:pPr>
            <w:r w:rsidRPr="00135A38">
              <w:rPr>
                <w:i/>
              </w:rPr>
              <w:t>Discuss and deconstruct what you noted</w:t>
            </w:r>
          </w:p>
          <w:p w14:paraId="450CFE84" w14:textId="77777777" w:rsidR="00AD73BB" w:rsidRDefault="00AD73BB" w:rsidP="00956610"/>
          <w:p w14:paraId="1E8CD98F" w14:textId="77777777" w:rsidR="00AD73BB" w:rsidRDefault="00AD73BB" w:rsidP="00956610"/>
        </w:tc>
      </w:tr>
    </w:tbl>
    <w:p w14:paraId="07F250E7" w14:textId="77777777" w:rsidR="006359F6" w:rsidRDefault="006359F6" w:rsidP="00C70BF6"/>
    <w:p w14:paraId="5335F647" w14:textId="77777777" w:rsidR="006359F6" w:rsidRDefault="006359F6">
      <w:pPr>
        <w:rPr>
          <w:rFonts w:asciiTheme="majorHAnsi" w:eastAsiaTheme="majorEastAsia" w:hAnsiTheme="majorHAnsi" w:cstheme="majorBidi"/>
          <w:b/>
          <w:color w:val="AB8825"/>
          <w:sz w:val="32"/>
          <w:szCs w:val="32"/>
        </w:rPr>
      </w:pPr>
      <w:r>
        <w:br w:type="page"/>
      </w:r>
    </w:p>
    <w:p w14:paraId="254FD177" w14:textId="76165E8B" w:rsidR="00AD73BB" w:rsidRDefault="00AD73BB" w:rsidP="00AD73BB">
      <w:pPr>
        <w:pStyle w:val="Heading1"/>
      </w:pPr>
      <w:r>
        <w:lastRenderedPageBreak/>
        <w:t>Week 29</w:t>
      </w:r>
    </w:p>
    <w:p w14:paraId="41238997" w14:textId="4C17609B" w:rsidR="00AD73BB" w:rsidRDefault="00AD73BB" w:rsidP="00AD73BB"/>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AD73BB" w14:paraId="459732EA" w14:textId="77777777" w:rsidTr="00AD73BB">
        <w:tc>
          <w:tcPr>
            <w:tcW w:w="10060" w:type="dxa"/>
            <w:gridSpan w:val="2"/>
            <w:shd w:val="clear" w:color="auto" w:fill="E2EFD9" w:themeFill="accent6" w:themeFillTint="33"/>
          </w:tcPr>
          <w:p w14:paraId="0EB6C733" w14:textId="6E14E31C" w:rsidR="00AD73BB" w:rsidRPr="00AD73BB" w:rsidRDefault="00AD73BB" w:rsidP="00AD73BB">
            <w:pPr>
              <w:spacing w:after="60"/>
              <w:rPr>
                <w:rFonts w:eastAsiaTheme="minorEastAsia"/>
              </w:rPr>
            </w:pPr>
            <w:r w:rsidRPr="00AD73BB">
              <w:rPr>
                <w:rFonts w:eastAsiaTheme="minorEastAsia"/>
                <w:b/>
              </w:rPr>
              <w:t>WK29</w:t>
            </w:r>
            <w:r w:rsidRPr="00AD73BB">
              <w:rPr>
                <w:rFonts w:eastAsiaTheme="minorEastAsia"/>
              </w:rPr>
              <w:t xml:space="preserve"> </w:t>
            </w:r>
            <w:r w:rsidRPr="00AD73BB">
              <w:rPr>
                <w:rFonts w:eastAsiaTheme="minorEastAsia"/>
                <w:b/>
              </w:rPr>
              <w:t>w/c 1</w:t>
            </w:r>
            <w:r w:rsidR="009A5135">
              <w:rPr>
                <w:rFonts w:eastAsiaTheme="minorEastAsia"/>
                <w:b/>
              </w:rPr>
              <w:t>6</w:t>
            </w:r>
            <w:r w:rsidRPr="00AD73BB">
              <w:rPr>
                <w:rFonts w:eastAsiaTheme="minorEastAsia"/>
                <w:b/>
              </w:rPr>
              <w:t xml:space="preserve"> March </w:t>
            </w:r>
            <w:r w:rsidR="005342E7">
              <w:rPr>
                <w:rFonts w:eastAsiaTheme="minorEastAsia"/>
                <w:b/>
              </w:rPr>
              <w:t>2026</w:t>
            </w:r>
          </w:p>
          <w:p w14:paraId="1504AAB9" w14:textId="77777777" w:rsidR="00AD73BB" w:rsidRPr="00AD73BB" w:rsidRDefault="00AD73BB" w:rsidP="00AD73BB">
            <w:pPr>
              <w:spacing w:after="60"/>
              <w:rPr>
                <w:rFonts w:eastAsiaTheme="minorEastAsia"/>
                <w:b/>
              </w:rPr>
            </w:pPr>
            <w:r w:rsidRPr="00AD73BB">
              <w:rPr>
                <w:rFonts w:eastAsiaTheme="minorEastAsia"/>
                <w:b/>
              </w:rPr>
              <w:t>Weekly Focus: Use of data</w:t>
            </w:r>
          </w:p>
          <w:p w14:paraId="52D80DD3" w14:textId="6F1641B6" w:rsidR="00AD73BB" w:rsidRPr="00F512D2" w:rsidRDefault="00AD73BB" w:rsidP="00AD73BB">
            <w:pPr>
              <w:rPr>
                <w:b/>
              </w:rPr>
            </w:pPr>
            <w:r w:rsidRPr="00AD73BB">
              <w:rPr>
                <w:rFonts w:eastAsiaTheme="minorEastAsia"/>
              </w:rPr>
              <w:t>CARD B (F) Assessment CCF4 (S6)</w:t>
            </w:r>
          </w:p>
        </w:tc>
      </w:tr>
      <w:tr w:rsidR="00AD73BB" w14:paraId="2B504ABA" w14:textId="77777777" w:rsidTr="00956610">
        <w:tc>
          <w:tcPr>
            <w:tcW w:w="10060" w:type="dxa"/>
            <w:gridSpan w:val="2"/>
          </w:tcPr>
          <w:p w14:paraId="5E6D6E91" w14:textId="1A67A901" w:rsidR="00AD73BB" w:rsidRPr="00AD73BB" w:rsidRDefault="00AD73BB" w:rsidP="00AD73BB">
            <w:pPr>
              <w:snapToGrid w:val="0"/>
              <w:spacing w:after="60"/>
              <w:rPr>
                <w:rFonts w:eastAsiaTheme="minorEastAsia"/>
              </w:rPr>
            </w:pPr>
            <w:r w:rsidRPr="00F512D2">
              <w:rPr>
                <w:b/>
              </w:rPr>
              <w:t>Focus of observation:</w:t>
            </w:r>
            <w:r w:rsidRPr="00AD73BB">
              <w:rPr>
                <w:rFonts w:eastAsiaTheme="minorEastAsia"/>
              </w:rPr>
              <w:t xml:space="preserve"> Formative assessment. </w:t>
            </w:r>
          </w:p>
          <w:p w14:paraId="54891DFD" w14:textId="2737954E" w:rsidR="00AD73BB" w:rsidRPr="00F512D2" w:rsidRDefault="00AD73BB" w:rsidP="00AD73BB">
            <w:pPr>
              <w:rPr>
                <w:b/>
              </w:rPr>
            </w:pPr>
            <w:r w:rsidRPr="00AD73BB">
              <w:rPr>
                <w:rFonts w:eastAsiaTheme="minorEastAsia"/>
              </w:rPr>
              <w:t xml:space="preserve">What do you notice about how the teacher assesses understanding and progress in the lesson? </w:t>
            </w:r>
            <w:r w:rsidRPr="00AD73BB">
              <w:rPr>
                <w:rFonts w:eastAsiaTheme="minorEastAsia"/>
                <w:i/>
              </w:rPr>
              <w:t xml:space="preserve">(F4) </w:t>
            </w:r>
            <w:r w:rsidRPr="00AD73BB">
              <w:rPr>
                <w:rFonts w:eastAsiaTheme="minorEastAsia"/>
              </w:rPr>
              <w:t xml:space="preserve">What feedback is given to pupils in the lesson and consider how this might provide opportunities for pupils to develop self-regulation? </w:t>
            </w:r>
            <w:r w:rsidRPr="00AD73BB">
              <w:rPr>
                <w:rFonts w:eastAsiaTheme="minorEastAsia"/>
                <w:i/>
              </w:rPr>
              <w:t>(F5)</w:t>
            </w:r>
          </w:p>
        </w:tc>
      </w:tr>
      <w:tr w:rsidR="00AD73BB" w14:paraId="3DC4FAE2" w14:textId="77777777" w:rsidTr="00956610">
        <w:tc>
          <w:tcPr>
            <w:tcW w:w="5030" w:type="dxa"/>
          </w:tcPr>
          <w:p w14:paraId="424F96EA" w14:textId="77777777" w:rsidR="00AD73BB" w:rsidRPr="00F512D2" w:rsidRDefault="00AD73BB" w:rsidP="00956610">
            <w:pPr>
              <w:rPr>
                <w:b/>
              </w:rPr>
            </w:pPr>
            <w:r w:rsidRPr="00F512D2">
              <w:rPr>
                <w:b/>
              </w:rPr>
              <w:t>Description:</w:t>
            </w:r>
          </w:p>
          <w:p w14:paraId="025D6494" w14:textId="77777777" w:rsidR="00AD73BB" w:rsidRDefault="00AD73BB" w:rsidP="00956610">
            <w:pPr>
              <w:rPr>
                <w:i/>
              </w:rPr>
            </w:pPr>
            <w:r w:rsidRPr="00135A38">
              <w:rPr>
                <w:i/>
              </w:rPr>
              <w:t>Describe in as much detail as possible what you notice</w:t>
            </w:r>
          </w:p>
          <w:p w14:paraId="53E845E0" w14:textId="77777777" w:rsidR="00AD73BB" w:rsidRPr="00087570" w:rsidRDefault="00AD73BB" w:rsidP="00956610">
            <w:pPr>
              <w:rPr>
                <w:i/>
              </w:rPr>
            </w:pPr>
          </w:p>
        </w:tc>
        <w:tc>
          <w:tcPr>
            <w:tcW w:w="5030" w:type="dxa"/>
          </w:tcPr>
          <w:p w14:paraId="10CD807E" w14:textId="77777777" w:rsidR="00AD73BB" w:rsidRPr="00F512D2" w:rsidRDefault="00AD73BB" w:rsidP="00956610">
            <w:pPr>
              <w:rPr>
                <w:b/>
              </w:rPr>
            </w:pPr>
            <w:r w:rsidRPr="00F512D2">
              <w:rPr>
                <w:b/>
              </w:rPr>
              <w:t>Interpretation:</w:t>
            </w:r>
          </w:p>
          <w:p w14:paraId="36C70B49" w14:textId="77777777" w:rsidR="00AD73BB" w:rsidRDefault="00AD73BB" w:rsidP="00956610">
            <w:pPr>
              <w:rPr>
                <w:i/>
              </w:rPr>
            </w:pPr>
            <w:r w:rsidRPr="00135A38">
              <w:rPr>
                <w:i/>
              </w:rPr>
              <w:t>Note what the observations might indicate; be tentative and avoid making assumptions</w:t>
            </w:r>
            <w:r>
              <w:rPr>
                <w:i/>
              </w:rPr>
              <w:t>.</w:t>
            </w:r>
          </w:p>
          <w:p w14:paraId="0D08BB20" w14:textId="77777777" w:rsidR="00AD73BB" w:rsidRDefault="00AD73BB" w:rsidP="00956610">
            <w:pPr>
              <w:rPr>
                <w:i/>
              </w:rPr>
            </w:pPr>
            <w:r>
              <w:rPr>
                <w:i/>
              </w:rPr>
              <w:t>Make links here to pedagogical theory</w:t>
            </w:r>
          </w:p>
          <w:p w14:paraId="22FF78AB" w14:textId="77777777" w:rsidR="00AD73BB" w:rsidRPr="00135A38" w:rsidRDefault="00AD73BB" w:rsidP="00956610">
            <w:pPr>
              <w:rPr>
                <w:i/>
              </w:rPr>
            </w:pPr>
          </w:p>
        </w:tc>
      </w:tr>
      <w:tr w:rsidR="00AD73BB" w14:paraId="5629BE90" w14:textId="77777777" w:rsidTr="00956610">
        <w:tc>
          <w:tcPr>
            <w:tcW w:w="10060" w:type="dxa"/>
            <w:gridSpan w:val="2"/>
            <w:tcBorders>
              <w:bottom w:val="single" w:sz="4" w:space="0" w:color="auto"/>
            </w:tcBorders>
          </w:tcPr>
          <w:p w14:paraId="48D983DF" w14:textId="77777777" w:rsidR="00AD73BB" w:rsidRPr="00F512D2" w:rsidRDefault="00AD73BB" w:rsidP="00956610">
            <w:pPr>
              <w:rPr>
                <w:b/>
              </w:rPr>
            </w:pPr>
            <w:r w:rsidRPr="00F512D2">
              <w:rPr>
                <w:b/>
              </w:rPr>
              <w:t>Reflect/ review</w:t>
            </w:r>
          </w:p>
          <w:p w14:paraId="5BA4DEB2" w14:textId="77777777" w:rsidR="00AD73BB" w:rsidRPr="00087570" w:rsidRDefault="00AD73BB" w:rsidP="00956610">
            <w:pPr>
              <w:rPr>
                <w:i/>
              </w:rPr>
            </w:pPr>
            <w:r w:rsidRPr="00135A38">
              <w:rPr>
                <w:i/>
              </w:rPr>
              <w:t xml:space="preserve">Reflect on your understanding of the lesson </w:t>
            </w:r>
          </w:p>
          <w:p w14:paraId="5F0046F4" w14:textId="77777777" w:rsidR="00AD73BB" w:rsidRDefault="00AD73BB" w:rsidP="00956610"/>
          <w:p w14:paraId="28AED4E3" w14:textId="77777777" w:rsidR="00AD73BB" w:rsidRDefault="00AD73BB" w:rsidP="00956610"/>
        </w:tc>
      </w:tr>
      <w:tr w:rsidR="00AD73BB" w14:paraId="1CCD14D9" w14:textId="77777777" w:rsidTr="00956610">
        <w:tc>
          <w:tcPr>
            <w:tcW w:w="10060" w:type="dxa"/>
            <w:gridSpan w:val="2"/>
            <w:tcBorders>
              <w:bottom w:val="single" w:sz="4" w:space="0" w:color="auto"/>
            </w:tcBorders>
          </w:tcPr>
          <w:p w14:paraId="1A8079B3" w14:textId="77777777" w:rsidR="00AD73BB" w:rsidRPr="00C57710" w:rsidRDefault="00AD73BB" w:rsidP="00956610">
            <w:pPr>
              <w:rPr>
                <w:b/>
              </w:rPr>
            </w:pPr>
            <w:r w:rsidRPr="00C57710">
              <w:rPr>
                <w:b/>
              </w:rPr>
              <w:t>Deconstruction with expert colleague:</w:t>
            </w:r>
          </w:p>
          <w:p w14:paraId="4DC98445" w14:textId="77777777" w:rsidR="00AD73BB" w:rsidRPr="00087570" w:rsidRDefault="00AD73BB" w:rsidP="00956610">
            <w:pPr>
              <w:rPr>
                <w:i/>
              </w:rPr>
            </w:pPr>
            <w:r w:rsidRPr="00135A38">
              <w:rPr>
                <w:i/>
              </w:rPr>
              <w:t>Discuss and deconstruct what you noted</w:t>
            </w:r>
          </w:p>
          <w:p w14:paraId="46E42667" w14:textId="77777777" w:rsidR="00AD73BB" w:rsidRDefault="00AD73BB" w:rsidP="00956610"/>
          <w:p w14:paraId="39A2275E" w14:textId="77777777" w:rsidR="00AD73BB" w:rsidRDefault="00AD73BB" w:rsidP="00956610"/>
        </w:tc>
      </w:tr>
    </w:tbl>
    <w:p w14:paraId="2C351051" w14:textId="77777777" w:rsidR="006359F6" w:rsidRDefault="006359F6" w:rsidP="00C70BF6"/>
    <w:p w14:paraId="774FE81E" w14:textId="77777777" w:rsidR="006359F6" w:rsidRDefault="006359F6">
      <w:pPr>
        <w:rPr>
          <w:rFonts w:asciiTheme="majorHAnsi" w:eastAsiaTheme="majorEastAsia" w:hAnsiTheme="majorHAnsi" w:cstheme="majorBidi"/>
          <w:b/>
          <w:color w:val="AB8825"/>
          <w:sz w:val="32"/>
          <w:szCs w:val="32"/>
        </w:rPr>
      </w:pPr>
      <w:r>
        <w:br w:type="page"/>
      </w:r>
    </w:p>
    <w:p w14:paraId="44352B71" w14:textId="1A2108C0" w:rsidR="00AD73BB" w:rsidRDefault="00AD73BB" w:rsidP="00AD73BB">
      <w:pPr>
        <w:pStyle w:val="Heading1"/>
      </w:pPr>
      <w:r>
        <w:lastRenderedPageBreak/>
        <w:t>Week 3</w:t>
      </w:r>
      <w:r w:rsidR="00573598">
        <w:t>0</w:t>
      </w:r>
    </w:p>
    <w:p w14:paraId="03188955" w14:textId="77777777" w:rsidR="00AD73BB" w:rsidRPr="00AD73BB" w:rsidRDefault="00AD73BB" w:rsidP="00AD73BB"/>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AD73BB" w14:paraId="20FEFAFB" w14:textId="77777777" w:rsidTr="00AD73BB">
        <w:tc>
          <w:tcPr>
            <w:tcW w:w="10060" w:type="dxa"/>
            <w:gridSpan w:val="2"/>
            <w:shd w:val="clear" w:color="auto" w:fill="E2EFD9" w:themeFill="accent6" w:themeFillTint="33"/>
          </w:tcPr>
          <w:p w14:paraId="1178B238" w14:textId="34B94215" w:rsidR="00AD73BB" w:rsidRPr="00AD73BB" w:rsidRDefault="00AD73BB" w:rsidP="00AD73BB">
            <w:pPr>
              <w:spacing w:after="60"/>
              <w:rPr>
                <w:rFonts w:eastAsiaTheme="minorEastAsia"/>
                <w:b/>
              </w:rPr>
            </w:pPr>
            <w:r w:rsidRPr="00AD73BB">
              <w:rPr>
                <w:rFonts w:eastAsiaTheme="minorEastAsia"/>
                <w:b/>
              </w:rPr>
              <w:t>Wk3</w:t>
            </w:r>
            <w:r w:rsidR="009A5135">
              <w:rPr>
                <w:rFonts w:eastAsiaTheme="minorEastAsia"/>
                <w:b/>
              </w:rPr>
              <w:t>0</w:t>
            </w:r>
            <w:r w:rsidRPr="00AD73BB">
              <w:rPr>
                <w:rFonts w:eastAsiaTheme="minorEastAsia"/>
                <w:b/>
              </w:rPr>
              <w:t xml:space="preserve"> w/c </w:t>
            </w:r>
            <w:r w:rsidR="00573598">
              <w:rPr>
                <w:rFonts w:eastAsiaTheme="minorEastAsia"/>
                <w:b/>
              </w:rPr>
              <w:t>2</w:t>
            </w:r>
            <w:r w:rsidR="009A5135">
              <w:rPr>
                <w:rFonts w:eastAsiaTheme="minorEastAsia"/>
                <w:b/>
              </w:rPr>
              <w:t>3</w:t>
            </w:r>
            <w:r w:rsidR="00573598">
              <w:rPr>
                <w:rFonts w:eastAsiaTheme="minorEastAsia"/>
                <w:b/>
              </w:rPr>
              <w:t xml:space="preserve"> March</w:t>
            </w:r>
            <w:r w:rsidRPr="00AD73BB">
              <w:rPr>
                <w:rFonts w:eastAsiaTheme="minorEastAsia"/>
                <w:b/>
              </w:rPr>
              <w:t xml:space="preserve"> </w:t>
            </w:r>
            <w:r w:rsidR="005342E7">
              <w:rPr>
                <w:rFonts w:eastAsiaTheme="minorEastAsia"/>
                <w:b/>
              </w:rPr>
              <w:t>2026</w:t>
            </w:r>
            <w:r w:rsidRPr="00AD73BB">
              <w:rPr>
                <w:rFonts w:eastAsiaTheme="minorEastAsia"/>
                <w:b/>
              </w:rPr>
              <w:t xml:space="preserve"> </w:t>
            </w:r>
          </w:p>
          <w:p w14:paraId="5E59C869" w14:textId="77777777" w:rsidR="00AD73BB" w:rsidRPr="00AD73BB" w:rsidRDefault="00AD73BB" w:rsidP="00AD73BB">
            <w:pPr>
              <w:spacing w:after="60"/>
              <w:rPr>
                <w:rFonts w:eastAsiaTheme="minorEastAsia"/>
                <w:b/>
                <w:color w:val="000000" w:themeColor="text1"/>
              </w:rPr>
            </w:pPr>
            <w:r w:rsidRPr="00AD73BB">
              <w:rPr>
                <w:rFonts w:eastAsiaTheme="minorEastAsia"/>
                <w:b/>
              </w:rPr>
              <w:t>Weekly Focus:</w:t>
            </w:r>
            <w:r w:rsidRPr="00AD73BB">
              <w:rPr>
                <w:rFonts w:eastAsiaTheme="minorEastAsia"/>
                <w:b/>
                <w:color w:val="000000" w:themeColor="text1"/>
              </w:rPr>
              <w:t xml:space="preserve"> Setting priorities for the final weeks</w:t>
            </w:r>
          </w:p>
          <w:p w14:paraId="356A5B95" w14:textId="77777777" w:rsidR="00AD73BB" w:rsidRPr="00AD73BB" w:rsidRDefault="00AD73BB" w:rsidP="00AD73BB">
            <w:pPr>
              <w:spacing w:after="60"/>
              <w:rPr>
                <w:rFonts w:eastAsiaTheme="minorEastAsia"/>
                <w:color w:val="000000" w:themeColor="text1"/>
              </w:rPr>
            </w:pPr>
            <w:r w:rsidRPr="00AD73BB">
              <w:rPr>
                <w:rFonts w:eastAsiaTheme="minorEastAsia"/>
                <w:color w:val="000000" w:themeColor="text1"/>
              </w:rPr>
              <w:t xml:space="preserve">CARD B </w:t>
            </w:r>
            <w:r w:rsidRPr="00AD73BB">
              <w:rPr>
                <w:rFonts w:eastAsiaTheme="minorEastAsia"/>
                <w:noProof/>
                <w:color w:val="000000" w:themeColor="text1"/>
                <w:lang w:eastAsia="en-GB"/>
              </w:rPr>
              <w:drawing>
                <wp:anchor distT="0" distB="0" distL="114300" distR="114300" simplePos="0" relativeHeight="251661312" behindDoc="1" locked="0" layoutInCell="1" allowOverlap="1" wp14:anchorId="07ABA68D" wp14:editId="5F21119D">
                  <wp:simplePos x="0" y="0"/>
                  <wp:positionH relativeFrom="column">
                    <wp:posOffset>8299845</wp:posOffset>
                  </wp:positionH>
                  <wp:positionV relativeFrom="paragraph">
                    <wp:posOffset>-285115</wp:posOffset>
                  </wp:positionV>
                  <wp:extent cx="1463675" cy="522111"/>
                  <wp:effectExtent l="0" t="0" r="3175" b="0"/>
                  <wp:wrapNone/>
                  <wp:docPr id="1" name="Picture 1"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73BB">
              <w:rPr>
                <w:rFonts w:eastAsiaTheme="minorEastAsia"/>
                <w:color w:val="000000" w:themeColor="text1"/>
              </w:rPr>
              <w:t>(B) Professional Behaviours and Values CCF5 (S8, PPC)</w:t>
            </w:r>
          </w:p>
          <w:p w14:paraId="66C7FB42" w14:textId="228052DE" w:rsidR="00AD73BB" w:rsidRPr="00AD73BB" w:rsidRDefault="00AD73BB" w:rsidP="00AD73BB">
            <w:pPr>
              <w:spacing w:after="60"/>
              <w:rPr>
                <w:rFonts w:eastAsiaTheme="minorEastAsia" w:cstheme="minorHAnsi"/>
                <w:b/>
                <w:color w:val="000000" w:themeColor="text1"/>
              </w:rPr>
            </w:pPr>
            <w:r w:rsidRPr="00AD73BB">
              <w:rPr>
                <w:rFonts w:eastAsiaTheme="minorEastAsia"/>
                <w:color w:val="000000" w:themeColor="text1"/>
              </w:rPr>
              <w:t xml:space="preserve">               (E) Curriculum CCF3 (S3)</w:t>
            </w:r>
            <w:r w:rsidRPr="00AD73BB">
              <w:rPr>
                <w:rFonts w:eastAsiaTheme="minorEastAsia"/>
                <w:b/>
                <w:color w:val="000000" w:themeColor="text1"/>
              </w:rPr>
              <w:t xml:space="preserve"> </w:t>
            </w:r>
          </w:p>
        </w:tc>
      </w:tr>
      <w:tr w:rsidR="00AD73BB" w14:paraId="21BDF74F" w14:textId="77777777" w:rsidTr="00956610">
        <w:tc>
          <w:tcPr>
            <w:tcW w:w="10060" w:type="dxa"/>
            <w:gridSpan w:val="2"/>
          </w:tcPr>
          <w:p w14:paraId="41A6F518" w14:textId="7AB729DA" w:rsidR="00AD73BB" w:rsidRPr="00AD73BB" w:rsidRDefault="00AD73BB" w:rsidP="00AD73BB">
            <w:pPr>
              <w:spacing w:after="60"/>
              <w:rPr>
                <w:rFonts w:eastAsiaTheme="minorEastAsia"/>
              </w:rPr>
            </w:pPr>
            <w:r w:rsidRPr="00F512D2">
              <w:rPr>
                <w:b/>
              </w:rPr>
              <w:t>Focus of observation:</w:t>
            </w:r>
            <w:r w:rsidRPr="00AD73BB">
              <w:rPr>
                <w:rFonts w:eastAsiaTheme="minorEastAsia"/>
              </w:rPr>
              <w:t xml:space="preserve"> Free choice this week. Choose an area to observe that you will find useful. </w:t>
            </w:r>
          </w:p>
          <w:p w14:paraId="6A005859" w14:textId="77777777" w:rsidR="006359F6" w:rsidRPr="006359F6" w:rsidRDefault="006359F6" w:rsidP="006359F6">
            <w:pPr>
              <w:rPr>
                <w:rFonts w:eastAsiaTheme="minorEastAsia"/>
              </w:rPr>
            </w:pPr>
            <w:r w:rsidRPr="006359F6">
              <w:rPr>
                <w:rFonts w:eastAsiaTheme="minorEastAsia"/>
              </w:rPr>
              <w:t xml:space="preserve">The planning and execution of this activity should include the rationale that will underpin your analysis and deconstruction of your observations. (For example, if you were to look at ‘scaffolding’ you might review Wood and colleagues six areas of: recruitment; reduction in degrees of freedom; direction maintenance; marking critical features; frustration control; demonstration). This is also a good opportunity for you to reflect on the first two stages of your ‘noticing skills’ (attend to, interpret, respond) without the pressure of teaching (enacting the response). </w:t>
            </w:r>
          </w:p>
          <w:p w14:paraId="70EF2727" w14:textId="2A4A46BE" w:rsidR="00AD73BB" w:rsidRPr="00F512D2" w:rsidRDefault="006359F6" w:rsidP="006359F6">
            <w:pPr>
              <w:rPr>
                <w:b/>
              </w:rPr>
            </w:pPr>
            <w:r w:rsidRPr="006359F6">
              <w:rPr>
                <w:rFonts w:eastAsiaTheme="minorEastAsia"/>
              </w:rPr>
              <w:t xml:space="preserve">If you choose to focus on oracy, you could look at how pupil talk can be scaffolded to maintain focus and increase rigor and reasoning.  </w:t>
            </w:r>
          </w:p>
        </w:tc>
      </w:tr>
      <w:tr w:rsidR="00AD73BB" w14:paraId="5863499B" w14:textId="77777777" w:rsidTr="00956610">
        <w:tc>
          <w:tcPr>
            <w:tcW w:w="5030" w:type="dxa"/>
          </w:tcPr>
          <w:p w14:paraId="0FC55A28" w14:textId="77777777" w:rsidR="00AD73BB" w:rsidRPr="00F512D2" w:rsidRDefault="00AD73BB" w:rsidP="00956610">
            <w:pPr>
              <w:rPr>
                <w:b/>
              </w:rPr>
            </w:pPr>
            <w:r w:rsidRPr="00F512D2">
              <w:rPr>
                <w:b/>
              </w:rPr>
              <w:t>Description:</w:t>
            </w:r>
          </w:p>
          <w:p w14:paraId="21207CCF" w14:textId="77777777" w:rsidR="00AD73BB" w:rsidRDefault="00AD73BB" w:rsidP="00956610">
            <w:pPr>
              <w:rPr>
                <w:i/>
              </w:rPr>
            </w:pPr>
            <w:r w:rsidRPr="00135A38">
              <w:rPr>
                <w:i/>
              </w:rPr>
              <w:t>Describe in as much detail as possible what you notice</w:t>
            </w:r>
          </w:p>
          <w:p w14:paraId="7660E797" w14:textId="77777777" w:rsidR="00AD73BB" w:rsidRPr="00087570" w:rsidRDefault="00AD73BB" w:rsidP="00956610">
            <w:pPr>
              <w:rPr>
                <w:i/>
              </w:rPr>
            </w:pPr>
          </w:p>
        </w:tc>
        <w:tc>
          <w:tcPr>
            <w:tcW w:w="5030" w:type="dxa"/>
          </w:tcPr>
          <w:p w14:paraId="7EA17640" w14:textId="77777777" w:rsidR="00AD73BB" w:rsidRPr="00F512D2" w:rsidRDefault="00AD73BB" w:rsidP="00956610">
            <w:pPr>
              <w:rPr>
                <w:b/>
              </w:rPr>
            </w:pPr>
            <w:r w:rsidRPr="00F512D2">
              <w:rPr>
                <w:b/>
              </w:rPr>
              <w:t>Interpretation:</w:t>
            </w:r>
          </w:p>
          <w:p w14:paraId="134272C2" w14:textId="77777777" w:rsidR="00AD73BB" w:rsidRDefault="00AD73BB" w:rsidP="00956610">
            <w:pPr>
              <w:rPr>
                <w:i/>
              </w:rPr>
            </w:pPr>
            <w:r w:rsidRPr="00135A38">
              <w:rPr>
                <w:i/>
              </w:rPr>
              <w:t>Note what the observations might indicate; be tentative and avoid making assumptions</w:t>
            </w:r>
            <w:r>
              <w:rPr>
                <w:i/>
              </w:rPr>
              <w:t>.</w:t>
            </w:r>
          </w:p>
          <w:p w14:paraId="7739398A" w14:textId="77777777" w:rsidR="00AD73BB" w:rsidRDefault="00AD73BB" w:rsidP="00956610">
            <w:pPr>
              <w:rPr>
                <w:i/>
              </w:rPr>
            </w:pPr>
            <w:r>
              <w:rPr>
                <w:i/>
              </w:rPr>
              <w:t>Make links here to pedagogical theory</w:t>
            </w:r>
          </w:p>
          <w:p w14:paraId="696164C2" w14:textId="77777777" w:rsidR="00AD73BB" w:rsidRPr="00135A38" w:rsidRDefault="00AD73BB" w:rsidP="00956610">
            <w:pPr>
              <w:rPr>
                <w:i/>
              </w:rPr>
            </w:pPr>
          </w:p>
        </w:tc>
      </w:tr>
      <w:tr w:rsidR="00AD73BB" w14:paraId="5C59AE27" w14:textId="77777777" w:rsidTr="00956610">
        <w:tc>
          <w:tcPr>
            <w:tcW w:w="10060" w:type="dxa"/>
            <w:gridSpan w:val="2"/>
            <w:tcBorders>
              <w:bottom w:val="single" w:sz="4" w:space="0" w:color="auto"/>
            </w:tcBorders>
          </w:tcPr>
          <w:p w14:paraId="740BA50F" w14:textId="77777777" w:rsidR="00AD73BB" w:rsidRPr="00F512D2" w:rsidRDefault="00AD73BB" w:rsidP="00956610">
            <w:pPr>
              <w:rPr>
                <w:b/>
              </w:rPr>
            </w:pPr>
            <w:r w:rsidRPr="00F512D2">
              <w:rPr>
                <w:b/>
              </w:rPr>
              <w:t>Reflect/ review</w:t>
            </w:r>
          </w:p>
          <w:p w14:paraId="7DC823E9" w14:textId="77777777" w:rsidR="00AD73BB" w:rsidRPr="00087570" w:rsidRDefault="00AD73BB" w:rsidP="00956610">
            <w:pPr>
              <w:rPr>
                <w:i/>
              </w:rPr>
            </w:pPr>
            <w:r w:rsidRPr="00135A38">
              <w:rPr>
                <w:i/>
              </w:rPr>
              <w:t xml:space="preserve">Reflect on your understanding of the lesson </w:t>
            </w:r>
          </w:p>
          <w:p w14:paraId="02169E67" w14:textId="77777777" w:rsidR="00AD73BB" w:rsidRDefault="00AD73BB" w:rsidP="00956610"/>
          <w:p w14:paraId="38C79987" w14:textId="77777777" w:rsidR="00AD73BB" w:rsidRDefault="00AD73BB" w:rsidP="00956610"/>
        </w:tc>
      </w:tr>
      <w:tr w:rsidR="00AD73BB" w14:paraId="0EA9C913" w14:textId="77777777" w:rsidTr="00956610">
        <w:tc>
          <w:tcPr>
            <w:tcW w:w="10060" w:type="dxa"/>
            <w:gridSpan w:val="2"/>
            <w:tcBorders>
              <w:bottom w:val="single" w:sz="4" w:space="0" w:color="auto"/>
            </w:tcBorders>
          </w:tcPr>
          <w:p w14:paraId="777B0467" w14:textId="77777777" w:rsidR="00AD73BB" w:rsidRPr="00C57710" w:rsidRDefault="00AD73BB" w:rsidP="00956610">
            <w:pPr>
              <w:rPr>
                <w:b/>
              </w:rPr>
            </w:pPr>
            <w:r w:rsidRPr="00C57710">
              <w:rPr>
                <w:b/>
              </w:rPr>
              <w:t>Deconstruction with expert colleague:</w:t>
            </w:r>
          </w:p>
          <w:p w14:paraId="4564D562" w14:textId="77777777" w:rsidR="00AD73BB" w:rsidRPr="00087570" w:rsidRDefault="00AD73BB" w:rsidP="00956610">
            <w:pPr>
              <w:rPr>
                <w:i/>
              </w:rPr>
            </w:pPr>
            <w:r w:rsidRPr="00135A38">
              <w:rPr>
                <w:i/>
              </w:rPr>
              <w:t>Discuss and deconstruct what you noted</w:t>
            </w:r>
          </w:p>
          <w:p w14:paraId="485AF515" w14:textId="77777777" w:rsidR="00AD73BB" w:rsidRDefault="00AD73BB" w:rsidP="00956610"/>
          <w:p w14:paraId="6478F05B" w14:textId="77777777" w:rsidR="00AD73BB" w:rsidRDefault="00AD73BB" w:rsidP="00956610"/>
        </w:tc>
      </w:tr>
    </w:tbl>
    <w:p w14:paraId="2F446203" w14:textId="77777777" w:rsidR="006359F6" w:rsidRDefault="006359F6" w:rsidP="00C70BF6"/>
    <w:p w14:paraId="1DB45D04" w14:textId="77777777" w:rsidR="006359F6" w:rsidRDefault="006359F6">
      <w:pPr>
        <w:rPr>
          <w:rFonts w:asciiTheme="majorHAnsi" w:eastAsiaTheme="majorEastAsia" w:hAnsiTheme="majorHAnsi" w:cstheme="majorBidi"/>
          <w:b/>
          <w:color w:val="AB8825"/>
          <w:sz w:val="32"/>
          <w:szCs w:val="32"/>
        </w:rPr>
      </w:pPr>
      <w:r>
        <w:br w:type="page"/>
      </w:r>
    </w:p>
    <w:p w14:paraId="4EC4B1D6" w14:textId="01F11FB7" w:rsidR="00B663FD" w:rsidRDefault="00135553" w:rsidP="00135553">
      <w:pPr>
        <w:pStyle w:val="Heading1"/>
      </w:pPr>
      <w:r>
        <w:lastRenderedPageBreak/>
        <w:t>Week 3</w:t>
      </w:r>
      <w:r w:rsidR="00364192">
        <w:t>3</w:t>
      </w:r>
    </w:p>
    <w:p w14:paraId="3AD5F901" w14:textId="3DBE79B3" w:rsidR="00135553" w:rsidRDefault="00135553" w:rsidP="00135553"/>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135553" w14:paraId="594E3E34" w14:textId="77777777" w:rsidTr="00135553">
        <w:tc>
          <w:tcPr>
            <w:tcW w:w="10060" w:type="dxa"/>
            <w:gridSpan w:val="2"/>
            <w:shd w:val="clear" w:color="auto" w:fill="E2EFD9" w:themeFill="accent6" w:themeFillTint="33"/>
          </w:tcPr>
          <w:p w14:paraId="5DCE822C" w14:textId="3F99FD39" w:rsidR="00135553" w:rsidRPr="00135553" w:rsidRDefault="00135553" w:rsidP="00135553">
            <w:pPr>
              <w:spacing w:after="60"/>
              <w:rPr>
                <w:rFonts w:eastAsiaTheme="minorEastAsia"/>
                <w:b/>
              </w:rPr>
            </w:pPr>
            <w:r w:rsidRPr="00135553">
              <w:rPr>
                <w:rFonts w:eastAsiaTheme="minorEastAsia"/>
                <w:b/>
              </w:rPr>
              <w:t xml:space="preserve">WK33 w/c </w:t>
            </w:r>
            <w:r w:rsidR="00364192">
              <w:rPr>
                <w:rFonts w:eastAsiaTheme="minorEastAsia"/>
                <w:b/>
              </w:rPr>
              <w:t>13 April 2026</w:t>
            </w:r>
          </w:p>
          <w:p w14:paraId="5664AF1F" w14:textId="77777777" w:rsidR="00135553" w:rsidRPr="00135553" w:rsidRDefault="00135553" w:rsidP="00135553">
            <w:pPr>
              <w:spacing w:after="60"/>
              <w:rPr>
                <w:rFonts w:eastAsiaTheme="minorEastAsia"/>
                <w:b/>
              </w:rPr>
            </w:pPr>
            <w:r w:rsidRPr="00135553">
              <w:rPr>
                <w:rFonts w:eastAsiaTheme="minorEastAsia"/>
                <w:b/>
              </w:rPr>
              <w:t>Weekly Focus: Behaviour management</w:t>
            </w:r>
          </w:p>
          <w:p w14:paraId="6F9F09A2" w14:textId="77777777" w:rsidR="00135553" w:rsidRPr="00135553" w:rsidRDefault="00135553" w:rsidP="00135553">
            <w:pPr>
              <w:spacing w:after="60"/>
              <w:rPr>
                <w:rFonts w:eastAsiaTheme="minorEastAsia"/>
              </w:rPr>
            </w:pPr>
            <w:r w:rsidRPr="00135553">
              <w:rPr>
                <w:rFonts w:eastAsiaTheme="minorEastAsia"/>
              </w:rPr>
              <w:t>CARD B (C) Behaviour and Relationships CCF1 (S1)</w:t>
            </w:r>
          </w:p>
          <w:p w14:paraId="23DFBC79" w14:textId="43416FBB" w:rsidR="00135553" w:rsidRPr="00F512D2" w:rsidRDefault="00135553" w:rsidP="00135553">
            <w:pPr>
              <w:rPr>
                <w:b/>
              </w:rPr>
            </w:pPr>
            <w:r w:rsidRPr="00135553">
              <w:rPr>
                <w:rFonts w:eastAsiaTheme="minorEastAsia"/>
              </w:rPr>
              <w:t xml:space="preserve">               (C) Behaviour and Relationships CCF1 (S7)</w:t>
            </w:r>
          </w:p>
        </w:tc>
      </w:tr>
      <w:tr w:rsidR="00135553" w14:paraId="294B960B" w14:textId="77777777" w:rsidTr="00956610">
        <w:tc>
          <w:tcPr>
            <w:tcW w:w="10060" w:type="dxa"/>
            <w:gridSpan w:val="2"/>
          </w:tcPr>
          <w:p w14:paraId="607CEE4D" w14:textId="387C89E8" w:rsidR="00135553" w:rsidRPr="00135553" w:rsidRDefault="00135553" w:rsidP="00135553">
            <w:pPr>
              <w:spacing w:after="60"/>
              <w:rPr>
                <w:rFonts w:eastAsiaTheme="minorEastAsia"/>
              </w:rPr>
            </w:pPr>
            <w:r w:rsidRPr="00F512D2">
              <w:rPr>
                <w:b/>
              </w:rPr>
              <w:t>Focus of observation:</w:t>
            </w:r>
            <w:r w:rsidRPr="00135553">
              <w:rPr>
                <w:rFonts w:eastAsiaTheme="minorEastAsia"/>
              </w:rPr>
              <w:t xml:space="preserve"> Behaviour management. </w:t>
            </w:r>
          </w:p>
          <w:p w14:paraId="269F06FD" w14:textId="77777777" w:rsidR="00C70BF6" w:rsidRPr="00C70BF6" w:rsidRDefault="00C70BF6" w:rsidP="00C70BF6">
            <w:pPr>
              <w:snapToGrid w:val="0"/>
              <w:spacing w:after="60"/>
              <w:rPr>
                <w:rFonts w:eastAsiaTheme="minorEastAsia" w:cstheme="minorHAnsi"/>
              </w:rPr>
            </w:pPr>
            <w:r w:rsidRPr="00C70BF6">
              <w:rPr>
                <w:rFonts w:eastAsiaTheme="minorEastAsia" w:cstheme="minorHAnsi"/>
              </w:rPr>
              <w:t>What strategies (and language) do you notice the teacher uses to develop a positive learning environment, including how positive behaviours/routines are reinforced, effort/perseverance is encouraged and pupils are confident to learn from mistakes. Also, what strategies are used to pre-empt any poor behaviour and respond to any off-task behaviour in order to maximise time for learning? (Look hard, as if routines are well-established there may be little or no overt teacher action). (C1)</w:t>
            </w:r>
          </w:p>
          <w:p w14:paraId="29B53F56" w14:textId="1C13040C" w:rsidR="00135553" w:rsidRPr="00F512D2" w:rsidRDefault="00C70BF6" w:rsidP="00C70BF6">
            <w:pPr>
              <w:rPr>
                <w:b/>
              </w:rPr>
            </w:pPr>
            <w:r w:rsidRPr="00C70BF6">
              <w:rPr>
                <w:rFonts w:eastAsiaTheme="minorEastAsia" w:cstheme="minorHAnsi"/>
              </w:rPr>
              <w:t xml:space="preserve">Emotion and Motivation: In Phase A you analysed interactions </w:t>
            </w:r>
            <w:proofErr w:type="gramStart"/>
            <w:r w:rsidRPr="00C70BF6">
              <w:rPr>
                <w:rFonts w:eastAsiaTheme="minorEastAsia" w:cstheme="minorHAnsi"/>
              </w:rPr>
              <w:t xml:space="preserve">through </w:t>
            </w:r>
            <w:r w:rsidRPr="004D5485">
              <w:rPr>
                <w:rFonts w:cstheme="minorHAnsi"/>
              </w:rPr>
              <w:t xml:space="preserve"> extrinsic</w:t>
            </w:r>
            <w:proofErr w:type="gramEnd"/>
            <w:r>
              <w:rPr>
                <w:rFonts w:cstheme="minorHAnsi"/>
              </w:rPr>
              <w:sym w:font="Wingdings" w:char="F0F0"/>
            </w:r>
            <w:r>
              <w:rPr>
                <w:rFonts w:cstheme="minorHAnsi"/>
              </w:rPr>
              <w:t>(emotion)</w:t>
            </w:r>
            <w:r>
              <w:rPr>
                <w:rFonts w:cstheme="minorHAnsi"/>
              </w:rPr>
              <w:sym w:font="Wingdings" w:char="F0F0"/>
            </w:r>
            <w:r>
              <w:rPr>
                <w:rFonts w:cstheme="minorHAnsi"/>
              </w:rPr>
              <w:t>intrinsic</w:t>
            </w:r>
            <w:r w:rsidRPr="004D5485">
              <w:rPr>
                <w:rFonts w:cstheme="minorHAnsi"/>
              </w:rPr>
              <w:t xml:space="preserve"> </w:t>
            </w:r>
            <w:r w:rsidRPr="00C70BF6">
              <w:rPr>
                <w:rFonts w:eastAsiaTheme="minorEastAsia" w:cstheme="minorHAnsi"/>
              </w:rPr>
              <w:t>motivation lens and reflected on the possible implications (wk11). Using this lens (or another model of emotion/ resilience/ self-efficacy etc.), consider how experts support pupils to master hard content and develop productive long-term goals?</w:t>
            </w:r>
            <w:r w:rsidR="00135553" w:rsidRPr="00135553">
              <w:rPr>
                <w:rFonts w:eastAsiaTheme="minorEastAsia" w:cstheme="minorHAnsi"/>
              </w:rPr>
              <w:t xml:space="preserve">  </w:t>
            </w:r>
          </w:p>
        </w:tc>
      </w:tr>
      <w:tr w:rsidR="00135553" w14:paraId="2AA530ED" w14:textId="77777777" w:rsidTr="00956610">
        <w:tc>
          <w:tcPr>
            <w:tcW w:w="5030" w:type="dxa"/>
          </w:tcPr>
          <w:p w14:paraId="53C7E8A1" w14:textId="77777777" w:rsidR="00135553" w:rsidRPr="00F512D2" w:rsidRDefault="00135553" w:rsidP="00956610">
            <w:pPr>
              <w:rPr>
                <w:b/>
              </w:rPr>
            </w:pPr>
            <w:r w:rsidRPr="00F512D2">
              <w:rPr>
                <w:b/>
              </w:rPr>
              <w:t>Description:</w:t>
            </w:r>
          </w:p>
          <w:p w14:paraId="37345104" w14:textId="77777777" w:rsidR="00135553" w:rsidRDefault="00135553" w:rsidP="00956610">
            <w:pPr>
              <w:rPr>
                <w:i/>
              </w:rPr>
            </w:pPr>
            <w:r w:rsidRPr="00135A38">
              <w:rPr>
                <w:i/>
              </w:rPr>
              <w:t>Describe in as much detail as possible what you notice</w:t>
            </w:r>
          </w:p>
          <w:p w14:paraId="6D14C8D6" w14:textId="77777777" w:rsidR="00135553" w:rsidRPr="00087570" w:rsidRDefault="00135553" w:rsidP="00956610">
            <w:pPr>
              <w:rPr>
                <w:i/>
              </w:rPr>
            </w:pPr>
          </w:p>
        </w:tc>
        <w:tc>
          <w:tcPr>
            <w:tcW w:w="5030" w:type="dxa"/>
          </w:tcPr>
          <w:p w14:paraId="5169B765" w14:textId="77777777" w:rsidR="00135553" w:rsidRPr="00F512D2" w:rsidRDefault="00135553" w:rsidP="00956610">
            <w:pPr>
              <w:rPr>
                <w:b/>
              </w:rPr>
            </w:pPr>
            <w:r w:rsidRPr="00F512D2">
              <w:rPr>
                <w:b/>
              </w:rPr>
              <w:t>Interpretation:</w:t>
            </w:r>
          </w:p>
          <w:p w14:paraId="5FAD8F0E" w14:textId="77777777" w:rsidR="00135553" w:rsidRDefault="00135553" w:rsidP="00956610">
            <w:pPr>
              <w:rPr>
                <w:i/>
              </w:rPr>
            </w:pPr>
            <w:r w:rsidRPr="00135A38">
              <w:rPr>
                <w:i/>
              </w:rPr>
              <w:t>Note what the observations might indicate; be tentative and avoid making assumptions</w:t>
            </w:r>
            <w:r>
              <w:rPr>
                <w:i/>
              </w:rPr>
              <w:t>.</w:t>
            </w:r>
          </w:p>
          <w:p w14:paraId="20560579" w14:textId="77777777" w:rsidR="00135553" w:rsidRDefault="00135553" w:rsidP="00956610">
            <w:pPr>
              <w:rPr>
                <w:i/>
              </w:rPr>
            </w:pPr>
            <w:r>
              <w:rPr>
                <w:i/>
              </w:rPr>
              <w:t>Make links here to pedagogical theory</w:t>
            </w:r>
          </w:p>
          <w:p w14:paraId="1F1CB053" w14:textId="77777777" w:rsidR="00135553" w:rsidRPr="00135A38" w:rsidRDefault="00135553" w:rsidP="00956610">
            <w:pPr>
              <w:rPr>
                <w:i/>
              </w:rPr>
            </w:pPr>
          </w:p>
        </w:tc>
      </w:tr>
      <w:tr w:rsidR="00135553" w14:paraId="5F378D79" w14:textId="77777777" w:rsidTr="00956610">
        <w:tc>
          <w:tcPr>
            <w:tcW w:w="10060" w:type="dxa"/>
            <w:gridSpan w:val="2"/>
            <w:tcBorders>
              <w:bottom w:val="single" w:sz="4" w:space="0" w:color="auto"/>
            </w:tcBorders>
          </w:tcPr>
          <w:p w14:paraId="1E52C699" w14:textId="77777777" w:rsidR="00135553" w:rsidRPr="00F512D2" w:rsidRDefault="00135553" w:rsidP="00956610">
            <w:pPr>
              <w:rPr>
                <w:b/>
              </w:rPr>
            </w:pPr>
            <w:r w:rsidRPr="00F512D2">
              <w:rPr>
                <w:b/>
              </w:rPr>
              <w:t>Reflect/ review</w:t>
            </w:r>
          </w:p>
          <w:p w14:paraId="68998E88" w14:textId="77777777" w:rsidR="00135553" w:rsidRPr="00087570" w:rsidRDefault="00135553" w:rsidP="00956610">
            <w:pPr>
              <w:rPr>
                <w:i/>
              </w:rPr>
            </w:pPr>
            <w:r w:rsidRPr="00135A38">
              <w:rPr>
                <w:i/>
              </w:rPr>
              <w:t xml:space="preserve">Reflect on your understanding of the lesson </w:t>
            </w:r>
          </w:p>
          <w:p w14:paraId="65FDE506" w14:textId="77777777" w:rsidR="00135553" w:rsidRDefault="00135553" w:rsidP="00956610"/>
          <w:p w14:paraId="58480D6A" w14:textId="77777777" w:rsidR="00135553" w:rsidRDefault="00135553" w:rsidP="00956610"/>
        </w:tc>
      </w:tr>
      <w:tr w:rsidR="00135553" w14:paraId="1845862B" w14:textId="77777777" w:rsidTr="00956610">
        <w:tc>
          <w:tcPr>
            <w:tcW w:w="10060" w:type="dxa"/>
            <w:gridSpan w:val="2"/>
            <w:tcBorders>
              <w:bottom w:val="single" w:sz="4" w:space="0" w:color="auto"/>
            </w:tcBorders>
          </w:tcPr>
          <w:p w14:paraId="713B3F5C" w14:textId="77777777" w:rsidR="00135553" w:rsidRPr="00C57710" w:rsidRDefault="00135553" w:rsidP="00956610">
            <w:pPr>
              <w:rPr>
                <w:b/>
              </w:rPr>
            </w:pPr>
            <w:r w:rsidRPr="00C57710">
              <w:rPr>
                <w:b/>
              </w:rPr>
              <w:t>Deconstruction with expert colleague:</w:t>
            </w:r>
          </w:p>
          <w:p w14:paraId="08FA958D" w14:textId="77777777" w:rsidR="00135553" w:rsidRPr="00087570" w:rsidRDefault="00135553" w:rsidP="00956610">
            <w:pPr>
              <w:rPr>
                <w:i/>
              </w:rPr>
            </w:pPr>
            <w:r w:rsidRPr="00135A38">
              <w:rPr>
                <w:i/>
              </w:rPr>
              <w:t>Discuss and deconstruct what you noted</w:t>
            </w:r>
          </w:p>
          <w:p w14:paraId="1047EFB5" w14:textId="77777777" w:rsidR="00135553" w:rsidRDefault="00135553" w:rsidP="00956610"/>
          <w:p w14:paraId="32C3B00C" w14:textId="77777777" w:rsidR="00135553" w:rsidRDefault="00135553" w:rsidP="00956610"/>
        </w:tc>
      </w:tr>
    </w:tbl>
    <w:p w14:paraId="4A6FF0A5" w14:textId="77777777" w:rsidR="006359F6" w:rsidRDefault="006359F6" w:rsidP="00C70BF6"/>
    <w:p w14:paraId="31EA5F00" w14:textId="77777777" w:rsidR="006359F6" w:rsidRDefault="006359F6">
      <w:pPr>
        <w:rPr>
          <w:rFonts w:asciiTheme="majorHAnsi" w:eastAsiaTheme="majorEastAsia" w:hAnsiTheme="majorHAnsi" w:cstheme="majorBidi"/>
          <w:b/>
          <w:color w:val="AB8825"/>
          <w:sz w:val="32"/>
          <w:szCs w:val="32"/>
        </w:rPr>
      </w:pPr>
      <w:r>
        <w:br w:type="page"/>
      </w:r>
    </w:p>
    <w:p w14:paraId="4F4F95CD" w14:textId="19763877" w:rsidR="00135553" w:rsidRDefault="00F44F1B" w:rsidP="00F44F1B">
      <w:pPr>
        <w:pStyle w:val="Heading1"/>
      </w:pPr>
      <w:r>
        <w:lastRenderedPageBreak/>
        <w:t>Week 3</w:t>
      </w:r>
      <w:r w:rsidR="00364192">
        <w:t>4</w:t>
      </w:r>
    </w:p>
    <w:p w14:paraId="3EB59DB7" w14:textId="5870425B" w:rsidR="00F44F1B" w:rsidRDefault="00F44F1B" w:rsidP="00F44F1B"/>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F44F1B" w14:paraId="31DB1E92" w14:textId="77777777" w:rsidTr="00F44F1B">
        <w:tc>
          <w:tcPr>
            <w:tcW w:w="10060" w:type="dxa"/>
            <w:gridSpan w:val="2"/>
            <w:shd w:val="clear" w:color="auto" w:fill="E2EFD9" w:themeFill="accent6" w:themeFillTint="33"/>
          </w:tcPr>
          <w:p w14:paraId="0DF9F434" w14:textId="1D231E4E" w:rsidR="00F44F1B" w:rsidRPr="00F44F1B" w:rsidRDefault="00F44F1B" w:rsidP="00F44F1B">
            <w:pPr>
              <w:spacing w:after="60"/>
              <w:rPr>
                <w:rFonts w:eastAsiaTheme="minorEastAsia"/>
                <w:b/>
              </w:rPr>
            </w:pPr>
            <w:r w:rsidRPr="00F44F1B">
              <w:rPr>
                <w:rFonts w:eastAsiaTheme="minorEastAsia"/>
                <w:b/>
              </w:rPr>
              <w:t xml:space="preserve">WK34 w/c </w:t>
            </w:r>
            <w:r w:rsidR="00364192">
              <w:rPr>
                <w:rFonts w:eastAsiaTheme="minorEastAsia"/>
                <w:b/>
              </w:rPr>
              <w:t>20</w:t>
            </w:r>
            <w:r w:rsidRPr="00F44F1B">
              <w:rPr>
                <w:rFonts w:eastAsiaTheme="minorEastAsia"/>
                <w:b/>
              </w:rPr>
              <w:t xml:space="preserve"> April </w:t>
            </w:r>
            <w:r w:rsidR="005342E7">
              <w:rPr>
                <w:rFonts w:eastAsiaTheme="minorEastAsia"/>
                <w:b/>
              </w:rPr>
              <w:t>2026</w:t>
            </w:r>
          </w:p>
          <w:p w14:paraId="491A2464" w14:textId="385C46F5" w:rsidR="00F44F1B" w:rsidRPr="00F44F1B" w:rsidRDefault="00F44F1B" w:rsidP="00F44F1B">
            <w:pPr>
              <w:spacing w:after="60"/>
              <w:rPr>
                <w:rFonts w:eastAsiaTheme="minorEastAsia"/>
                <w:b/>
              </w:rPr>
            </w:pPr>
            <w:r w:rsidRPr="00F44F1B">
              <w:rPr>
                <w:rFonts w:eastAsiaTheme="minorEastAsia"/>
                <w:b/>
              </w:rPr>
              <w:t>Weekly Focus: Attentional Skill (</w:t>
            </w:r>
            <w:r w:rsidR="00364192">
              <w:rPr>
                <w:rFonts w:eastAsiaTheme="minorEastAsia"/>
                <w:b/>
              </w:rPr>
              <w:t xml:space="preserve">professional </w:t>
            </w:r>
            <w:r w:rsidRPr="00F44F1B">
              <w:rPr>
                <w:rFonts w:eastAsiaTheme="minorEastAsia"/>
                <w:b/>
              </w:rPr>
              <w:t>noticing) and Assessment for Learning</w:t>
            </w:r>
          </w:p>
          <w:p w14:paraId="4F169EE9" w14:textId="0AF2DE55" w:rsidR="00F44F1B" w:rsidRPr="00F512D2" w:rsidRDefault="00F44F1B" w:rsidP="00F44F1B">
            <w:pPr>
              <w:rPr>
                <w:b/>
              </w:rPr>
            </w:pPr>
            <w:r w:rsidRPr="00F44F1B">
              <w:rPr>
                <w:rFonts w:eastAsiaTheme="minorEastAsia" w:cstheme="minorHAnsi"/>
                <w:color w:val="000000" w:themeColor="text1"/>
              </w:rPr>
              <w:t>CARD B (F) Assessment CCF4 (S6)</w:t>
            </w:r>
          </w:p>
        </w:tc>
      </w:tr>
      <w:tr w:rsidR="00F44F1B" w14:paraId="6A0EAF9E" w14:textId="77777777" w:rsidTr="00956610">
        <w:tc>
          <w:tcPr>
            <w:tcW w:w="10060" w:type="dxa"/>
            <w:gridSpan w:val="2"/>
          </w:tcPr>
          <w:p w14:paraId="34659334" w14:textId="77777777" w:rsidR="00C70BF6" w:rsidRDefault="00F44F1B" w:rsidP="00956610">
            <w:r w:rsidRPr="00F512D2">
              <w:rPr>
                <w:b/>
              </w:rPr>
              <w:t>Focus of observation:</w:t>
            </w:r>
            <w:r>
              <w:rPr>
                <w:b/>
              </w:rPr>
              <w:t xml:space="preserve"> </w:t>
            </w:r>
            <w:r w:rsidRPr="004D5485">
              <w:t xml:space="preserve">Adapting lessons ‘in-the-moment’. </w:t>
            </w:r>
          </w:p>
          <w:p w14:paraId="3E309D48" w14:textId="744273E8" w:rsidR="00F44F1B" w:rsidRPr="00F512D2" w:rsidRDefault="00F44F1B" w:rsidP="00956610">
            <w:pPr>
              <w:rPr>
                <w:b/>
              </w:rPr>
            </w:pPr>
            <w:r w:rsidRPr="004D5485">
              <w:t xml:space="preserve">Look for moments in the lesson where the teacher responds to the learners by adapting, changing or going back over tasks, and addresses misconceptions. These moments might be hard to spot as experienced teachers will make these types of adjustments automatically, so also select moments and ask yourself “what have I noticed and what would I do now”. </w:t>
            </w:r>
            <w:r w:rsidRPr="004D5485">
              <w:rPr>
                <w:i/>
              </w:rPr>
              <w:t>(</w:t>
            </w:r>
            <w:r>
              <w:rPr>
                <w:i/>
              </w:rPr>
              <w:t>F4</w:t>
            </w:r>
            <w:r w:rsidRPr="004D5485">
              <w:rPr>
                <w:i/>
              </w:rPr>
              <w:t>)</w:t>
            </w:r>
          </w:p>
        </w:tc>
      </w:tr>
      <w:tr w:rsidR="00F44F1B" w14:paraId="5D9723B8" w14:textId="77777777" w:rsidTr="00956610">
        <w:tc>
          <w:tcPr>
            <w:tcW w:w="5030" w:type="dxa"/>
          </w:tcPr>
          <w:p w14:paraId="50741FC8" w14:textId="77777777" w:rsidR="00F44F1B" w:rsidRPr="00F512D2" w:rsidRDefault="00F44F1B" w:rsidP="00956610">
            <w:pPr>
              <w:rPr>
                <w:b/>
              </w:rPr>
            </w:pPr>
            <w:r w:rsidRPr="00F512D2">
              <w:rPr>
                <w:b/>
              </w:rPr>
              <w:t>Description:</w:t>
            </w:r>
          </w:p>
          <w:p w14:paraId="11F41E44" w14:textId="77777777" w:rsidR="00F44F1B" w:rsidRDefault="00F44F1B" w:rsidP="00956610">
            <w:pPr>
              <w:rPr>
                <w:i/>
              </w:rPr>
            </w:pPr>
            <w:r w:rsidRPr="00135A38">
              <w:rPr>
                <w:i/>
              </w:rPr>
              <w:t>Describe in as much detail as possible what you notice</w:t>
            </w:r>
          </w:p>
          <w:p w14:paraId="5D39CBAD" w14:textId="77777777" w:rsidR="00F44F1B" w:rsidRPr="00087570" w:rsidRDefault="00F44F1B" w:rsidP="00956610">
            <w:pPr>
              <w:rPr>
                <w:i/>
              </w:rPr>
            </w:pPr>
          </w:p>
        </w:tc>
        <w:tc>
          <w:tcPr>
            <w:tcW w:w="5030" w:type="dxa"/>
          </w:tcPr>
          <w:p w14:paraId="0D4795CD" w14:textId="77777777" w:rsidR="00F44F1B" w:rsidRPr="00F512D2" w:rsidRDefault="00F44F1B" w:rsidP="00956610">
            <w:pPr>
              <w:rPr>
                <w:b/>
              </w:rPr>
            </w:pPr>
            <w:r w:rsidRPr="00F512D2">
              <w:rPr>
                <w:b/>
              </w:rPr>
              <w:t>Interpretation:</w:t>
            </w:r>
          </w:p>
          <w:p w14:paraId="0E4A86CF" w14:textId="77777777" w:rsidR="00F44F1B" w:rsidRDefault="00F44F1B" w:rsidP="00956610">
            <w:pPr>
              <w:rPr>
                <w:i/>
              </w:rPr>
            </w:pPr>
            <w:r w:rsidRPr="00135A38">
              <w:rPr>
                <w:i/>
              </w:rPr>
              <w:t>Note what the observations might indicate; be tentative and avoid making assumptions</w:t>
            </w:r>
            <w:r>
              <w:rPr>
                <w:i/>
              </w:rPr>
              <w:t>.</w:t>
            </w:r>
          </w:p>
          <w:p w14:paraId="5C22628D" w14:textId="77777777" w:rsidR="00F44F1B" w:rsidRDefault="00F44F1B" w:rsidP="00956610">
            <w:pPr>
              <w:rPr>
                <w:i/>
              </w:rPr>
            </w:pPr>
            <w:r>
              <w:rPr>
                <w:i/>
              </w:rPr>
              <w:t>Make links here to pedagogical theory</w:t>
            </w:r>
          </w:p>
          <w:p w14:paraId="2E2BB3A2" w14:textId="77777777" w:rsidR="00F44F1B" w:rsidRPr="00135A38" w:rsidRDefault="00F44F1B" w:rsidP="00956610">
            <w:pPr>
              <w:rPr>
                <w:i/>
              </w:rPr>
            </w:pPr>
          </w:p>
        </w:tc>
      </w:tr>
      <w:tr w:rsidR="00F44F1B" w14:paraId="7193D5D3" w14:textId="77777777" w:rsidTr="00956610">
        <w:tc>
          <w:tcPr>
            <w:tcW w:w="10060" w:type="dxa"/>
            <w:gridSpan w:val="2"/>
            <w:tcBorders>
              <w:bottom w:val="single" w:sz="4" w:space="0" w:color="auto"/>
            </w:tcBorders>
          </w:tcPr>
          <w:p w14:paraId="0A4229D5" w14:textId="77777777" w:rsidR="00F44F1B" w:rsidRPr="00F512D2" w:rsidRDefault="00F44F1B" w:rsidP="00956610">
            <w:pPr>
              <w:rPr>
                <w:b/>
              </w:rPr>
            </w:pPr>
            <w:r w:rsidRPr="00F512D2">
              <w:rPr>
                <w:b/>
              </w:rPr>
              <w:t>Reflect/ review</w:t>
            </w:r>
          </w:p>
          <w:p w14:paraId="274B77A5" w14:textId="77777777" w:rsidR="00F44F1B" w:rsidRPr="00087570" w:rsidRDefault="00F44F1B" w:rsidP="00956610">
            <w:pPr>
              <w:rPr>
                <w:i/>
              </w:rPr>
            </w:pPr>
            <w:r w:rsidRPr="00135A38">
              <w:rPr>
                <w:i/>
              </w:rPr>
              <w:t xml:space="preserve">Reflect on your understanding of the lesson </w:t>
            </w:r>
          </w:p>
          <w:p w14:paraId="1539AF50" w14:textId="77777777" w:rsidR="00F44F1B" w:rsidRDefault="00F44F1B" w:rsidP="00956610"/>
          <w:p w14:paraId="610756A5" w14:textId="77777777" w:rsidR="00F44F1B" w:rsidRDefault="00F44F1B" w:rsidP="00956610"/>
        </w:tc>
      </w:tr>
      <w:tr w:rsidR="00F44F1B" w14:paraId="34C6281C" w14:textId="77777777" w:rsidTr="00956610">
        <w:tc>
          <w:tcPr>
            <w:tcW w:w="10060" w:type="dxa"/>
            <w:gridSpan w:val="2"/>
            <w:tcBorders>
              <w:bottom w:val="single" w:sz="4" w:space="0" w:color="auto"/>
            </w:tcBorders>
          </w:tcPr>
          <w:p w14:paraId="4F7EF058" w14:textId="77777777" w:rsidR="00F44F1B" w:rsidRPr="00C57710" w:rsidRDefault="00F44F1B" w:rsidP="00956610">
            <w:pPr>
              <w:rPr>
                <w:b/>
              </w:rPr>
            </w:pPr>
            <w:r w:rsidRPr="00C57710">
              <w:rPr>
                <w:b/>
              </w:rPr>
              <w:t>Deconstruction with expert colleague:</w:t>
            </w:r>
          </w:p>
          <w:p w14:paraId="53D74100" w14:textId="77777777" w:rsidR="00F44F1B" w:rsidRPr="00087570" w:rsidRDefault="00F44F1B" w:rsidP="00956610">
            <w:pPr>
              <w:rPr>
                <w:i/>
              </w:rPr>
            </w:pPr>
            <w:r w:rsidRPr="00135A38">
              <w:rPr>
                <w:i/>
              </w:rPr>
              <w:t>Discuss and deconstruct what you noted</w:t>
            </w:r>
          </w:p>
          <w:p w14:paraId="03E57F76" w14:textId="77777777" w:rsidR="00F44F1B" w:rsidRDefault="00F44F1B" w:rsidP="00956610"/>
          <w:p w14:paraId="165778E8" w14:textId="77777777" w:rsidR="00F44F1B" w:rsidRDefault="00F44F1B" w:rsidP="00956610"/>
        </w:tc>
      </w:tr>
    </w:tbl>
    <w:p w14:paraId="7185F227" w14:textId="77777777" w:rsidR="006359F6" w:rsidRDefault="006359F6" w:rsidP="00C70BF6"/>
    <w:p w14:paraId="50BBC98D" w14:textId="77777777" w:rsidR="006359F6" w:rsidRDefault="006359F6">
      <w:pPr>
        <w:rPr>
          <w:rFonts w:asciiTheme="majorHAnsi" w:eastAsiaTheme="majorEastAsia" w:hAnsiTheme="majorHAnsi" w:cstheme="majorBidi"/>
          <w:b/>
          <w:color w:val="AB8825"/>
          <w:sz w:val="32"/>
          <w:szCs w:val="32"/>
        </w:rPr>
      </w:pPr>
      <w:r>
        <w:br w:type="page"/>
      </w:r>
    </w:p>
    <w:p w14:paraId="2B23DB14" w14:textId="199858E6" w:rsidR="006359F6" w:rsidRDefault="00F44F1B" w:rsidP="00370200">
      <w:pPr>
        <w:pStyle w:val="Heading1"/>
      </w:pPr>
      <w:r>
        <w:lastRenderedPageBreak/>
        <w:t>Week 35</w:t>
      </w:r>
    </w:p>
    <w:tbl>
      <w:tblPr>
        <w:tblStyle w:val="TableGrid"/>
        <w:tblpPr w:leftFromText="180" w:rightFromText="180" w:vertAnchor="text" w:horzAnchor="margin" w:tblpXSpec="center" w:tblpY="353"/>
        <w:tblW w:w="10060" w:type="dxa"/>
        <w:tblLook w:val="04A0" w:firstRow="1" w:lastRow="0" w:firstColumn="1" w:lastColumn="0" w:noHBand="0" w:noVBand="1"/>
      </w:tblPr>
      <w:tblGrid>
        <w:gridCol w:w="5030"/>
        <w:gridCol w:w="5030"/>
      </w:tblGrid>
      <w:tr w:rsidR="006359F6" w14:paraId="483387C2" w14:textId="77777777" w:rsidTr="006359F6">
        <w:tc>
          <w:tcPr>
            <w:tcW w:w="10060" w:type="dxa"/>
            <w:gridSpan w:val="2"/>
            <w:shd w:val="clear" w:color="auto" w:fill="E2EFD9" w:themeFill="accent6" w:themeFillTint="33"/>
          </w:tcPr>
          <w:p w14:paraId="73F34572" w14:textId="73252553" w:rsidR="006359F6" w:rsidRPr="00F44F1B" w:rsidRDefault="006359F6" w:rsidP="006359F6">
            <w:pPr>
              <w:spacing w:after="60"/>
              <w:rPr>
                <w:rFonts w:eastAsiaTheme="minorEastAsia"/>
                <w:b/>
              </w:rPr>
            </w:pPr>
            <w:r w:rsidRPr="00F44F1B">
              <w:rPr>
                <w:rFonts w:eastAsiaTheme="minorEastAsia"/>
                <w:b/>
              </w:rPr>
              <w:t>Wk35 w/c 2</w:t>
            </w:r>
            <w:r w:rsidR="00364192">
              <w:rPr>
                <w:rFonts w:eastAsiaTheme="minorEastAsia"/>
                <w:b/>
              </w:rPr>
              <w:t>7</w:t>
            </w:r>
            <w:r w:rsidRPr="00F44F1B">
              <w:rPr>
                <w:rFonts w:eastAsiaTheme="minorEastAsia"/>
                <w:b/>
              </w:rPr>
              <w:t xml:space="preserve"> April </w:t>
            </w:r>
            <w:r w:rsidR="005342E7">
              <w:rPr>
                <w:rFonts w:eastAsiaTheme="minorEastAsia"/>
                <w:b/>
              </w:rPr>
              <w:t>2026</w:t>
            </w:r>
          </w:p>
          <w:p w14:paraId="56BC16E1" w14:textId="77777777" w:rsidR="006359F6" w:rsidRPr="00F44F1B" w:rsidRDefault="006359F6" w:rsidP="006359F6">
            <w:pPr>
              <w:spacing w:after="60"/>
              <w:rPr>
                <w:rFonts w:eastAsiaTheme="minorEastAsia"/>
                <w:b/>
              </w:rPr>
            </w:pPr>
            <w:r w:rsidRPr="00F44F1B">
              <w:rPr>
                <w:rFonts w:eastAsiaTheme="minorEastAsia"/>
                <w:b/>
              </w:rPr>
              <w:t>Weekly Focus: Understanding prior learning</w:t>
            </w:r>
          </w:p>
          <w:p w14:paraId="08C6A84F" w14:textId="77777777" w:rsidR="006359F6" w:rsidRPr="00F512D2" w:rsidRDefault="006359F6" w:rsidP="006359F6">
            <w:pPr>
              <w:rPr>
                <w:b/>
              </w:rPr>
            </w:pPr>
            <w:r w:rsidRPr="00F44F1B">
              <w:rPr>
                <w:rFonts w:eastAsiaTheme="minorEastAsia"/>
              </w:rPr>
              <w:t>CARD B (D) Pedagogy - How Pupils Learn CCF2 (S2)</w:t>
            </w:r>
          </w:p>
        </w:tc>
      </w:tr>
      <w:tr w:rsidR="006359F6" w14:paraId="29950C68" w14:textId="77777777" w:rsidTr="006359F6">
        <w:tc>
          <w:tcPr>
            <w:tcW w:w="10060" w:type="dxa"/>
            <w:gridSpan w:val="2"/>
          </w:tcPr>
          <w:p w14:paraId="28A43D14" w14:textId="6E913BAD" w:rsidR="00C70BF6" w:rsidRDefault="006359F6" w:rsidP="006359F6">
            <w:r w:rsidRPr="00F512D2">
              <w:rPr>
                <w:b/>
              </w:rPr>
              <w:t>Focus of observation:</w:t>
            </w:r>
            <w:r w:rsidRPr="004D5485">
              <w:t xml:space="preserve"> </w:t>
            </w:r>
            <w:r w:rsidR="00C70BF6">
              <w:t xml:space="preserve"> </w:t>
            </w:r>
            <w:r w:rsidR="00C70BF6" w:rsidRPr="00C70BF6">
              <w:t>Taking into account prior learning</w:t>
            </w:r>
            <w:r w:rsidR="00C70BF6">
              <w:t xml:space="preserve"> </w:t>
            </w:r>
          </w:p>
          <w:p w14:paraId="3CD3AD71" w14:textId="77777777" w:rsidR="00C70BF6" w:rsidRDefault="00C70BF6" w:rsidP="00C70BF6">
            <w:r>
              <w:t xml:space="preserve">Observe how the teacher checks current pupil understanding and how this is built on, with a balanced introduction of new ideas that allows understanding to be developed. How is this linked to regular review/practice/retrieval of key concepts over time to develop fluency? </w:t>
            </w:r>
          </w:p>
          <w:p w14:paraId="1FB18E30" w14:textId="77777777" w:rsidR="00C70BF6" w:rsidRDefault="00C70BF6" w:rsidP="00C70BF6">
            <w:r>
              <w:t xml:space="preserve">What techniques does the teacher use – </w:t>
            </w:r>
            <w:proofErr w:type="gramStart"/>
            <w:r>
              <w:t>e.g.</w:t>
            </w:r>
            <w:proofErr w:type="gramEnd"/>
            <w:r>
              <w:t xml:space="preserve"> exposition, questioning, modelling (inc. thinking aloud to make explicit expert thinking), linking, steps (and how are these made memorable), retrieval practice, spacing, interleaving, variation (</w:t>
            </w:r>
            <w:proofErr w:type="spellStart"/>
            <w:r>
              <w:t>Rosenshine</w:t>
            </w:r>
            <w:proofErr w:type="spellEnd"/>
            <w:r>
              <w:t xml:space="preserve">); structuring talk to share pupil reasoning. </w:t>
            </w:r>
          </w:p>
          <w:p w14:paraId="7BEC0BFE" w14:textId="79A87B82" w:rsidR="006359F6" w:rsidRPr="00F512D2" w:rsidRDefault="00C70BF6" w:rsidP="00C70BF6">
            <w:pPr>
              <w:rPr>
                <w:b/>
              </w:rPr>
            </w:pPr>
            <w:r>
              <w:t xml:space="preserve">Consider how support and challenge are matched with pupils – </w:t>
            </w:r>
            <w:proofErr w:type="gramStart"/>
            <w:r>
              <w:t>e.g.</w:t>
            </w:r>
            <w:proofErr w:type="gramEnd"/>
            <w:r>
              <w:t xml:space="preserve"> fading scaffolding and including interacting elements as learning becomes secure. (D2)</w:t>
            </w:r>
          </w:p>
        </w:tc>
      </w:tr>
      <w:tr w:rsidR="006359F6" w14:paraId="3080FC5D" w14:textId="77777777" w:rsidTr="006359F6">
        <w:tc>
          <w:tcPr>
            <w:tcW w:w="5030" w:type="dxa"/>
          </w:tcPr>
          <w:p w14:paraId="5609B271" w14:textId="77777777" w:rsidR="006359F6" w:rsidRPr="00F512D2" w:rsidRDefault="006359F6" w:rsidP="006359F6">
            <w:pPr>
              <w:rPr>
                <w:b/>
              </w:rPr>
            </w:pPr>
            <w:r w:rsidRPr="00F512D2">
              <w:rPr>
                <w:b/>
              </w:rPr>
              <w:t>Description:</w:t>
            </w:r>
          </w:p>
          <w:p w14:paraId="4D0F8FE3" w14:textId="77777777" w:rsidR="006359F6" w:rsidRDefault="006359F6" w:rsidP="006359F6">
            <w:pPr>
              <w:rPr>
                <w:i/>
              </w:rPr>
            </w:pPr>
            <w:r w:rsidRPr="00135A38">
              <w:rPr>
                <w:i/>
              </w:rPr>
              <w:t>Describe in as much detail as possible what you notice</w:t>
            </w:r>
          </w:p>
          <w:p w14:paraId="690FD473" w14:textId="77777777" w:rsidR="006359F6" w:rsidRPr="00087570" w:rsidRDefault="006359F6" w:rsidP="006359F6">
            <w:pPr>
              <w:rPr>
                <w:i/>
              </w:rPr>
            </w:pPr>
          </w:p>
        </w:tc>
        <w:tc>
          <w:tcPr>
            <w:tcW w:w="5030" w:type="dxa"/>
          </w:tcPr>
          <w:p w14:paraId="1F562994" w14:textId="77777777" w:rsidR="006359F6" w:rsidRPr="00F512D2" w:rsidRDefault="006359F6" w:rsidP="006359F6">
            <w:pPr>
              <w:rPr>
                <w:b/>
              </w:rPr>
            </w:pPr>
            <w:r w:rsidRPr="00F512D2">
              <w:rPr>
                <w:b/>
              </w:rPr>
              <w:t>Interpretation:</w:t>
            </w:r>
          </w:p>
          <w:p w14:paraId="4785D886" w14:textId="77777777" w:rsidR="006359F6" w:rsidRDefault="006359F6" w:rsidP="006359F6">
            <w:pPr>
              <w:rPr>
                <w:i/>
              </w:rPr>
            </w:pPr>
            <w:r w:rsidRPr="00135A38">
              <w:rPr>
                <w:i/>
              </w:rPr>
              <w:t>Note what the observations might indicate; be tentative and avoid making assumptions</w:t>
            </w:r>
            <w:r>
              <w:rPr>
                <w:i/>
              </w:rPr>
              <w:t>.</w:t>
            </w:r>
          </w:p>
          <w:p w14:paraId="74D06AA3" w14:textId="77777777" w:rsidR="006359F6" w:rsidRDefault="006359F6" w:rsidP="006359F6">
            <w:pPr>
              <w:rPr>
                <w:i/>
              </w:rPr>
            </w:pPr>
            <w:r>
              <w:rPr>
                <w:i/>
              </w:rPr>
              <w:t>Make links here to pedagogical theory</w:t>
            </w:r>
          </w:p>
          <w:p w14:paraId="7A97E6DF" w14:textId="77777777" w:rsidR="006359F6" w:rsidRPr="00135A38" w:rsidRDefault="006359F6" w:rsidP="006359F6">
            <w:pPr>
              <w:rPr>
                <w:i/>
              </w:rPr>
            </w:pPr>
          </w:p>
        </w:tc>
      </w:tr>
      <w:tr w:rsidR="006359F6" w14:paraId="3D90E25D" w14:textId="77777777" w:rsidTr="006359F6">
        <w:tc>
          <w:tcPr>
            <w:tcW w:w="10060" w:type="dxa"/>
            <w:gridSpan w:val="2"/>
            <w:tcBorders>
              <w:bottom w:val="single" w:sz="4" w:space="0" w:color="auto"/>
            </w:tcBorders>
          </w:tcPr>
          <w:p w14:paraId="5F5E3F4B" w14:textId="77777777" w:rsidR="006359F6" w:rsidRPr="00F512D2" w:rsidRDefault="006359F6" w:rsidP="006359F6">
            <w:pPr>
              <w:rPr>
                <w:b/>
              </w:rPr>
            </w:pPr>
            <w:r w:rsidRPr="00F512D2">
              <w:rPr>
                <w:b/>
              </w:rPr>
              <w:t>Reflect/ review</w:t>
            </w:r>
          </w:p>
          <w:p w14:paraId="3DAF1356" w14:textId="77777777" w:rsidR="006359F6" w:rsidRPr="00087570" w:rsidRDefault="006359F6" w:rsidP="006359F6">
            <w:pPr>
              <w:rPr>
                <w:i/>
              </w:rPr>
            </w:pPr>
            <w:r w:rsidRPr="00135A38">
              <w:rPr>
                <w:i/>
              </w:rPr>
              <w:t xml:space="preserve">Reflect on your understanding of the lesson </w:t>
            </w:r>
          </w:p>
          <w:p w14:paraId="0085A416" w14:textId="77777777" w:rsidR="006359F6" w:rsidRDefault="006359F6" w:rsidP="006359F6"/>
          <w:p w14:paraId="21F48B4E" w14:textId="77777777" w:rsidR="006359F6" w:rsidRDefault="006359F6" w:rsidP="006359F6"/>
        </w:tc>
      </w:tr>
      <w:tr w:rsidR="006359F6" w14:paraId="1E60ED1A" w14:textId="77777777" w:rsidTr="006359F6">
        <w:tc>
          <w:tcPr>
            <w:tcW w:w="10060" w:type="dxa"/>
            <w:gridSpan w:val="2"/>
            <w:tcBorders>
              <w:bottom w:val="single" w:sz="4" w:space="0" w:color="auto"/>
            </w:tcBorders>
          </w:tcPr>
          <w:p w14:paraId="7A48E382" w14:textId="77777777" w:rsidR="006359F6" w:rsidRPr="00C57710" w:rsidRDefault="006359F6" w:rsidP="006359F6">
            <w:pPr>
              <w:rPr>
                <w:b/>
              </w:rPr>
            </w:pPr>
            <w:r w:rsidRPr="00C57710">
              <w:rPr>
                <w:b/>
              </w:rPr>
              <w:t>Deconstruction with expert colleague:</w:t>
            </w:r>
          </w:p>
          <w:p w14:paraId="594CF2F4" w14:textId="77777777" w:rsidR="006359F6" w:rsidRPr="00087570" w:rsidRDefault="006359F6" w:rsidP="006359F6">
            <w:pPr>
              <w:rPr>
                <w:i/>
              </w:rPr>
            </w:pPr>
            <w:r w:rsidRPr="00135A38">
              <w:rPr>
                <w:i/>
              </w:rPr>
              <w:t>Discuss and deconstruct what you noted</w:t>
            </w:r>
          </w:p>
          <w:p w14:paraId="781156E0" w14:textId="77777777" w:rsidR="006359F6" w:rsidRDefault="006359F6" w:rsidP="006359F6"/>
          <w:p w14:paraId="4C3EC037" w14:textId="77777777" w:rsidR="006359F6" w:rsidRDefault="006359F6" w:rsidP="006359F6"/>
        </w:tc>
      </w:tr>
    </w:tbl>
    <w:p w14:paraId="302B1BFF" w14:textId="77777777" w:rsidR="006359F6" w:rsidRDefault="006359F6" w:rsidP="006359F6"/>
    <w:p w14:paraId="56A2ED3B" w14:textId="77777777" w:rsidR="006359F6" w:rsidRDefault="006359F6" w:rsidP="006359F6"/>
    <w:p w14:paraId="717B21F5" w14:textId="77777777" w:rsidR="00C70BF6" w:rsidRDefault="00C70BF6">
      <w:pPr>
        <w:rPr>
          <w:rFonts w:asciiTheme="majorHAnsi" w:eastAsiaTheme="majorEastAsia" w:hAnsiTheme="majorHAnsi" w:cstheme="majorBidi"/>
          <w:b/>
          <w:color w:val="AB8825"/>
          <w:sz w:val="32"/>
          <w:szCs w:val="32"/>
        </w:rPr>
      </w:pPr>
      <w:r>
        <w:br w:type="page"/>
      </w:r>
    </w:p>
    <w:p w14:paraId="46FCAE5B" w14:textId="1E3850A9" w:rsidR="00370200" w:rsidRDefault="00370200" w:rsidP="00370200">
      <w:pPr>
        <w:pStyle w:val="Heading1"/>
      </w:pPr>
      <w:r>
        <w:lastRenderedPageBreak/>
        <w:t>Week 36</w:t>
      </w:r>
    </w:p>
    <w:tbl>
      <w:tblPr>
        <w:tblStyle w:val="TableGrid"/>
        <w:tblpPr w:leftFromText="180" w:rightFromText="180" w:vertAnchor="text" w:horzAnchor="margin" w:tblpXSpec="center" w:tblpY="583"/>
        <w:tblW w:w="10060" w:type="dxa"/>
        <w:tblLook w:val="04A0" w:firstRow="1" w:lastRow="0" w:firstColumn="1" w:lastColumn="0" w:noHBand="0" w:noVBand="1"/>
      </w:tblPr>
      <w:tblGrid>
        <w:gridCol w:w="5030"/>
        <w:gridCol w:w="5030"/>
      </w:tblGrid>
      <w:tr w:rsidR="00370200" w14:paraId="4CDA4FD2" w14:textId="77777777" w:rsidTr="00370200">
        <w:tc>
          <w:tcPr>
            <w:tcW w:w="10060" w:type="dxa"/>
            <w:gridSpan w:val="2"/>
            <w:shd w:val="clear" w:color="auto" w:fill="E2EFD9" w:themeFill="accent6" w:themeFillTint="33"/>
          </w:tcPr>
          <w:p w14:paraId="6B16FA14" w14:textId="2995B041" w:rsidR="00370200" w:rsidRPr="000F5394" w:rsidRDefault="00370200" w:rsidP="00370200">
            <w:pPr>
              <w:spacing w:after="60"/>
              <w:rPr>
                <w:rFonts w:eastAsiaTheme="minorEastAsia"/>
                <w:b/>
              </w:rPr>
            </w:pPr>
            <w:r w:rsidRPr="000F5394">
              <w:rPr>
                <w:rFonts w:eastAsiaTheme="minorEastAsia"/>
                <w:b/>
              </w:rPr>
              <w:t xml:space="preserve">Wk36 w/c </w:t>
            </w:r>
            <w:r w:rsidR="00364192">
              <w:rPr>
                <w:rFonts w:eastAsiaTheme="minorEastAsia"/>
                <w:b/>
              </w:rPr>
              <w:t>4</w:t>
            </w:r>
            <w:r w:rsidRPr="000F5394">
              <w:rPr>
                <w:rFonts w:eastAsiaTheme="minorEastAsia"/>
                <w:b/>
              </w:rPr>
              <w:t xml:space="preserve"> May</w:t>
            </w:r>
            <w:r w:rsidR="005342E7">
              <w:rPr>
                <w:rFonts w:eastAsiaTheme="minorEastAsia"/>
                <w:b/>
              </w:rPr>
              <w:t>2026</w:t>
            </w:r>
          </w:p>
          <w:p w14:paraId="6B84D19E" w14:textId="77777777" w:rsidR="00370200" w:rsidRPr="000F5394" w:rsidRDefault="00370200" w:rsidP="00370200">
            <w:pPr>
              <w:spacing w:after="60"/>
              <w:rPr>
                <w:rFonts w:eastAsiaTheme="minorEastAsia"/>
                <w:b/>
              </w:rPr>
            </w:pPr>
            <w:r w:rsidRPr="000F5394">
              <w:rPr>
                <w:rFonts w:eastAsiaTheme="minorEastAsia"/>
                <w:b/>
              </w:rPr>
              <w:t>Weekly Focus: Professional Behaviours</w:t>
            </w:r>
          </w:p>
          <w:p w14:paraId="616A7A15" w14:textId="77777777" w:rsidR="00370200" w:rsidRPr="00F512D2" w:rsidRDefault="00370200" w:rsidP="00370200">
            <w:pPr>
              <w:rPr>
                <w:b/>
              </w:rPr>
            </w:pPr>
            <w:r w:rsidRPr="000F5394">
              <w:rPr>
                <w:rFonts w:eastAsiaTheme="minorEastAsia"/>
              </w:rPr>
              <w:t>CARD B (B) Professional Behaviours and Values CCF5 (S8, PPC)</w:t>
            </w:r>
          </w:p>
        </w:tc>
      </w:tr>
      <w:tr w:rsidR="00370200" w14:paraId="636FAE8E" w14:textId="77777777" w:rsidTr="00370200">
        <w:tc>
          <w:tcPr>
            <w:tcW w:w="10060" w:type="dxa"/>
            <w:gridSpan w:val="2"/>
          </w:tcPr>
          <w:p w14:paraId="72ED4124" w14:textId="77777777" w:rsidR="00C70BF6" w:rsidRDefault="00370200" w:rsidP="00C70BF6">
            <w:pPr>
              <w:spacing w:after="60"/>
              <w:rPr>
                <w:rFonts w:eastAsiaTheme="minorEastAsia"/>
              </w:rPr>
            </w:pPr>
            <w:r w:rsidRPr="00F512D2">
              <w:rPr>
                <w:b/>
              </w:rPr>
              <w:t>Focus of observation</w:t>
            </w:r>
            <w:r w:rsidRPr="000F5394">
              <w:rPr>
                <w:rFonts w:eastAsiaTheme="minorEastAsia"/>
                <w:b/>
              </w:rPr>
              <w:t xml:space="preserve"> or activity: </w:t>
            </w:r>
            <w:r w:rsidRPr="000F5394">
              <w:rPr>
                <w:rFonts w:eastAsiaTheme="minorEastAsia"/>
              </w:rPr>
              <w:t xml:space="preserve">Professional Behaviours. </w:t>
            </w:r>
          </w:p>
          <w:p w14:paraId="7F18A659" w14:textId="4B64BE81" w:rsidR="00C70BF6" w:rsidRPr="00C70BF6" w:rsidRDefault="00C70BF6" w:rsidP="00C70BF6">
            <w:pPr>
              <w:spacing w:after="60"/>
              <w:rPr>
                <w:rFonts w:eastAsiaTheme="minorEastAsia"/>
              </w:rPr>
            </w:pPr>
            <w:r>
              <w:t xml:space="preserve"> </w:t>
            </w:r>
            <w:r w:rsidRPr="00C70BF6">
              <w:rPr>
                <w:rFonts w:eastAsiaTheme="minorEastAsia"/>
              </w:rPr>
              <w:t xml:space="preserve">First, if not already undertaken, observe (and deconstruct) how experts communicate with parents and carers proactively; discuss and analyse how </w:t>
            </w:r>
            <w:proofErr w:type="gramStart"/>
            <w:r w:rsidRPr="00C70BF6">
              <w:rPr>
                <w:rFonts w:eastAsiaTheme="minorEastAsia"/>
              </w:rPr>
              <w:t>this changes</w:t>
            </w:r>
            <w:proofErr w:type="gramEnd"/>
            <w:r w:rsidRPr="00C70BF6">
              <w:rPr>
                <w:rFonts w:eastAsiaTheme="minorEastAsia"/>
              </w:rPr>
              <w:t xml:space="preserve"> with age/development and how this supports the building of positive relationships and the links to motivation, learning and behaviour. If the opportunity arises, make effective use of parents’ evenings to engage parents and carers in their children’s schooling.</w:t>
            </w:r>
          </w:p>
          <w:p w14:paraId="01DF0281" w14:textId="6FB2A32F" w:rsidR="00370200" w:rsidRPr="000F5394" w:rsidRDefault="00C70BF6" w:rsidP="00C70BF6">
            <w:pPr>
              <w:spacing w:after="60"/>
              <w:rPr>
                <w:rFonts w:eastAsiaTheme="minorEastAsia"/>
              </w:rPr>
            </w:pPr>
            <w:r w:rsidRPr="00C70BF6">
              <w:rPr>
                <w:rFonts w:eastAsiaTheme="minorEastAsia"/>
              </w:rPr>
              <w:t>Second, within this broad area, select an activity or focussed observation that you will find useful that is not part of your day-to-day routines.</w:t>
            </w:r>
          </w:p>
        </w:tc>
      </w:tr>
      <w:tr w:rsidR="00370200" w14:paraId="5D403A14" w14:textId="77777777" w:rsidTr="00370200">
        <w:tc>
          <w:tcPr>
            <w:tcW w:w="5030" w:type="dxa"/>
          </w:tcPr>
          <w:p w14:paraId="4E88776C" w14:textId="77777777" w:rsidR="00370200" w:rsidRPr="00F512D2" w:rsidRDefault="00370200" w:rsidP="00370200">
            <w:pPr>
              <w:rPr>
                <w:b/>
              </w:rPr>
            </w:pPr>
            <w:r w:rsidRPr="00F512D2">
              <w:rPr>
                <w:b/>
              </w:rPr>
              <w:t>Description:</w:t>
            </w:r>
          </w:p>
          <w:p w14:paraId="645A420C" w14:textId="77777777" w:rsidR="00370200" w:rsidRDefault="00370200" w:rsidP="00370200">
            <w:pPr>
              <w:rPr>
                <w:i/>
              </w:rPr>
            </w:pPr>
            <w:r w:rsidRPr="00135A38">
              <w:rPr>
                <w:i/>
              </w:rPr>
              <w:t>Describe in as much detail as possible what you notice</w:t>
            </w:r>
          </w:p>
          <w:p w14:paraId="75A4C210" w14:textId="77777777" w:rsidR="00370200" w:rsidRPr="00087570" w:rsidRDefault="00370200" w:rsidP="00370200">
            <w:pPr>
              <w:rPr>
                <w:i/>
              </w:rPr>
            </w:pPr>
          </w:p>
        </w:tc>
        <w:tc>
          <w:tcPr>
            <w:tcW w:w="5030" w:type="dxa"/>
          </w:tcPr>
          <w:p w14:paraId="4CB5DBBE" w14:textId="77777777" w:rsidR="00370200" w:rsidRPr="00F512D2" w:rsidRDefault="00370200" w:rsidP="00370200">
            <w:pPr>
              <w:rPr>
                <w:b/>
              </w:rPr>
            </w:pPr>
            <w:r w:rsidRPr="00F512D2">
              <w:rPr>
                <w:b/>
              </w:rPr>
              <w:t>Interpretation:</w:t>
            </w:r>
          </w:p>
          <w:p w14:paraId="77BBF2A5" w14:textId="77777777" w:rsidR="00370200" w:rsidRDefault="00370200" w:rsidP="00370200">
            <w:pPr>
              <w:rPr>
                <w:i/>
              </w:rPr>
            </w:pPr>
            <w:r w:rsidRPr="00135A38">
              <w:rPr>
                <w:i/>
              </w:rPr>
              <w:t>Note what the observations might indicate; be tentative and avoid making assumptions</w:t>
            </w:r>
            <w:r>
              <w:rPr>
                <w:i/>
              </w:rPr>
              <w:t>.</w:t>
            </w:r>
          </w:p>
          <w:p w14:paraId="00588FFE" w14:textId="77777777" w:rsidR="00370200" w:rsidRDefault="00370200" w:rsidP="00370200">
            <w:pPr>
              <w:rPr>
                <w:i/>
              </w:rPr>
            </w:pPr>
            <w:r>
              <w:rPr>
                <w:i/>
              </w:rPr>
              <w:t>Make links here to pedagogical theory</w:t>
            </w:r>
          </w:p>
          <w:p w14:paraId="6098B40D" w14:textId="77777777" w:rsidR="00370200" w:rsidRPr="00135A38" w:rsidRDefault="00370200" w:rsidP="00370200">
            <w:pPr>
              <w:rPr>
                <w:i/>
              </w:rPr>
            </w:pPr>
          </w:p>
        </w:tc>
      </w:tr>
      <w:tr w:rsidR="00370200" w14:paraId="4AAF626F" w14:textId="77777777" w:rsidTr="00370200">
        <w:tc>
          <w:tcPr>
            <w:tcW w:w="10060" w:type="dxa"/>
            <w:gridSpan w:val="2"/>
            <w:tcBorders>
              <w:bottom w:val="single" w:sz="4" w:space="0" w:color="auto"/>
            </w:tcBorders>
          </w:tcPr>
          <w:p w14:paraId="0400F3F3" w14:textId="77777777" w:rsidR="00370200" w:rsidRPr="00F512D2" w:rsidRDefault="00370200" w:rsidP="00370200">
            <w:pPr>
              <w:rPr>
                <w:b/>
              </w:rPr>
            </w:pPr>
            <w:r w:rsidRPr="00F512D2">
              <w:rPr>
                <w:b/>
              </w:rPr>
              <w:t>Reflect/ review</w:t>
            </w:r>
          </w:p>
          <w:p w14:paraId="339B6D39" w14:textId="77777777" w:rsidR="00370200" w:rsidRPr="00087570" w:rsidRDefault="00370200" w:rsidP="00370200">
            <w:pPr>
              <w:rPr>
                <w:i/>
              </w:rPr>
            </w:pPr>
            <w:r w:rsidRPr="00135A38">
              <w:rPr>
                <w:i/>
              </w:rPr>
              <w:t xml:space="preserve">Reflect on your understanding of the lesson </w:t>
            </w:r>
          </w:p>
          <w:p w14:paraId="6CB9E32B" w14:textId="77777777" w:rsidR="00370200" w:rsidRDefault="00370200" w:rsidP="00370200"/>
          <w:p w14:paraId="324CE30E" w14:textId="77777777" w:rsidR="00370200" w:rsidRDefault="00370200" w:rsidP="00370200"/>
        </w:tc>
      </w:tr>
      <w:tr w:rsidR="00370200" w14:paraId="37AEEED9" w14:textId="77777777" w:rsidTr="00370200">
        <w:tc>
          <w:tcPr>
            <w:tcW w:w="10060" w:type="dxa"/>
            <w:gridSpan w:val="2"/>
            <w:tcBorders>
              <w:bottom w:val="single" w:sz="4" w:space="0" w:color="auto"/>
            </w:tcBorders>
          </w:tcPr>
          <w:p w14:paraId="456007B4" w14:textId="77777777" w:rsidR="00370200" w:rsidRPr="00C57710" w:rsidRDefault="00370200" w:rsidP="00370200">
            <w:pPr>
              <w:rPr>
                <w:b/>
              </w:rPr>
            </w:pPr>
            <w:r w:rsidRPr="00C57710">
              <w:rPr>
                <w:b/>
              </w:rPr>
              <w:t>Deconstruction with expert colleague:</w:t>
            </w:r>
          </w:p>
          <w:p w14:paraId="101453E5" w14:textId="77777777" w:rsidR="00370200" w:rsidRPr="00087570" w:rsidRDefault="00370200" w:rsidP="00370200">
            <w:pPr>
              <w:rPr>
                <w:i/>
              </w:rPr>
            </w:pPr>
            <w:r w:rsidRPr="00135A38">
              <w:rPr>
                <w:i/>
              </w:rPr>
              <w:t>Discuss and deconstruct what you noted</w:t>
            </w:r>
          </w:p>
          <w:p w14:paraId="76E320F3" w14:textId="77777777" w:rsidR="00370200" w:rsidRDefault="00370200" w:rsidP="00370200"/>
          <w:p w14:paraId="0274034A" w14:textId="77777777" w:rsidR="00370200" w:rsidRDefault="00370200" w:rsidP="00370200"/>
        </w:tc>
      </w:tr>
    </w:tbl>
    <w:p w14:paraId="092B5DBB" w14:textId="48B9B220" w:rsidR="000F5394" w:rsidRDefault="000F5394" w:rsidP="000F5394"/>
    <w:p w14:paraId="7B725CEE" w14:textId="77777777" w:rsidR="00C70BF6" w:rsidRDefault="00C70BF6">
      <w:pPr>
        <w:rPr>
          <w:rFonts w:asciiTheme="majorHAnsi" w:eastAsiaTheme="majorEastAsia" w:hAnsiTheme="majorHAnsi" w:cstheme="majorBidi"/>
          <w:b/>
          <w:color w:val="AB8825"/>
          <w:sz w:val="32"/>
          <w:szCs w:val="32"/>
        </w:rPr>
      </w:pPr>
      <w:r>
        <w:br w:type="page"/>
      </w:r>
    </w:p>
    <w:p w14:paraId="16F35BD4" w14:textId="1BD2A78C" w:rsidR="006B532E" w:rsidRDefault="006B532E" w:rsidP="006B532E">
      <w:pPr>
        <w:pStyle w:val="Heading1"/>
      </w:pPr>
      <w:r>
        <w:lastRenderedPageBreak/>
        <w:t>Week 37</w:t>
      </w:r>
    </w:p>
    <w:p w14:paraId="1B39241C" w14:textId="7A2AF885" w:rsidR="006B532E" w:rsidRDefault="006B532E" w:rsidP="006B532E"/>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6B532E" w14:paraId="3951C80E" w14:textId="77777777" w:rsidTr="006B532E">
        <w:tc>
          <w:tcPr>
            <w:tcW w:w="10060" w:type="dxa"/>
            <w:gridSpan w:val="2"/>
            <w:shd w:val="clear" w:color="auto" w:fill="E2EFD9" w:themeFill="accent6" w:themeFillTint="33"/>
          </w:tcPr>
          <w:p w14:paraId="5863F2B3" w14:textId="4587C692" w:rsidR="006B532E" w:rsidRPr="006B532E" w:rsidRDefault="006B532E" w:rsidP="006B532E">
            <w:pPr>
              <w:spacing w:after="60"/>
              <w:rPr>
                <w:rFonts w:eastAsiaTheme="minorEastAsia"/>
                <w:b/>
              </w:rPr>
            </w:pPr>
            <w:r w:rsidRPr="006B532E">
              <w:rPr>
                <w:rFonts w:eastAsiaTheme="minorEastAsia"/>
                <w:b/>
              </w:rPr>
              <w:t>Wk37 w/c 1</w:t>
            </w:r>
            <w:r w:rsidR="00364192">
              <w:rPr>
                <w:rFonts w:eastAsiaTheme="minorEastAsia"/>
                <w:b/>
              </w:rPr>
              <w:t>1</w:t>
            </w:r>
            <w:r w:rsidRPr="006B532E">
              <w:rPr>
                <w:rFonts w:eastAsiaTheme="minorEastAsia"/>
                <w:b/>
              </w:rPr>
              <w:t xml:space="preserve"> May </w:t>
            </w:r>
            <w:r w:rsidR="005342E7">
              <w:rPr>
                <w:rFonts w:eastAsiaTheme="minorEastAsia"/>
                <w:b/>
              </w:rPr>
              <w:t>2026</w:t>
            </w:r>
          </w:p>
          <w:p w14:paraId="0D62ADF3" w14:textId="77777777" w:rsidR="006B532E" w:rsidRPr="006B532E" w:rsidRDefault="006B532E" w:rsidP="006B532E">
            <w:pPr>
              <w:spacing w:after="60"/>
              <w:rPr>
                <w:rFonts w:eastAsiaTheme="minorEastAsia"/>
                <w:b/>
              </w:rPr>
            </w:pPr>
            <w:r w:rsidRPr="006B532E">
              <w:rPr>
                <w:rFonts w:eastAsiaTheme="minorEastAsia"/>
                <w:b/>
              </w:rPr>
              <w:t>Weekly Focus: Stretch, challenge and adaptive teaching.</w:t>
            </w:r>
          </w:p>
          <w:p w14:paraId="14D137AE" w14:textId="1DB7EC7E" w:rsidR="006B532E" w:rsidRPr="00F512D2" w:rsidRDefault="006B532E" w:rsidP="006B532E">
            <w:pPr>
              <w:rPr>
                <w:b/>
              </w:rPr>
            </w:pPr>
            <w:r w:rsidRPr="006B532E">
              <w:rPr>
                <w:rFonts w:eastAsiaTheme="minorEastAsia"/>
              </w:rPr>
              <w:t>CARD B (D) Pedagogy - Adaptive Teaching CCF2 (S5)</w:t>
            </w:r>
          </w:p>
        </w:tc>
      </w:tr>
      <w:tr w:rsidR="006B532E" w14:paraId="42B5B8C5" w14:textId="77777777" w:rsidTr="00956610">
        <w:tc>
          <w:tcPr>
            <w:tcW w:w="10060" w:type="dxa"/>
            <w:gridSpan w:val="2"/>
          </w:tcPr>
          <w:p w14:paraId="2D7D3069" w14:textId="0F673232" w:rsidR="00C70BF6" w:rsidRDefault="006B532E" w:rsidP="00C70BF6">
            <w:r w:rsidRPr="00F512D2">
              <w:rPr>
                <w:b/>
              </w:rPr>
              <w:t>Focus of observation:</w:t>
            </w:r>
            <w:r w:rsidRPr="004D5485">
              <w:t xml:space="preserve"> </w:t>
            </w:r>
            <w:r w:rsidR="00C70BF6">
              <w:t xml:space="preserve"> Make notes on how the teacher ‘aims high’ for all learners; how do they communicate expectations and provide opportunities for all pupils to work at their highest capabilities? </w:t>
            </w:r>
          </w:p>
          <w:p w14:paraId="36B6F3DA" w14:textId="77777777" w:rsidR="00C70BF6" w:rsidRDefault="00C70BF6" w:rsidP="00C70BF6">
            <w:r>
              <w:t>How are questions used to stretch and challenge? (Does the type of question vary, does the framing/ form/timing vary when more complex responses are needed (</w:t>
            </w:r>
            <w:proofErr w:type="gramStart"/>
            <w:r>
              <w:t>e.g.</w:t>
            </w:r>
            <w:proofErr w:type="gramEnd"/>
            <w:r>
              <w:t xml:space="preserve"> think pair share, wait time etc.?)).</w:t>
            </w:r>
          </w:p>
          <w:p w14:paraId="1174A39F" w14:textId="23B5C585" w:rsidR="006B532E" w:rsidRPr="00F512D2" w:rsidRDefault="00C70BF6" w:rsidP="00C70BF6">
            <w:pPr>
              <w:rPr>
                <w:b/>
              </w:rPr>
            </w:pPr>
            <w:r>
              <w:t>High quality classroom talk contributes to progress, if all engage, and group work can be effective if well-structured; how does the teacher support/guide different ways of working to maximise learning?</w:t>
            </w:r>
          </w:p>
        </w:tc>
      </w:tr>
      <w:tr w:rsidR="006B532E" w14:paraId="3CD8C370" w14:textId="77777777" w:rsidTr="00956610">
        <w:tc>
          <w:tcPr>
            <w:tcW w:w="5030" w:type="dxa"/>
          </w:tcPr>
          <w:p w14:paraId="507E2546" w14:textId="77777777" w:rsidR="006B532E" w:rsidRPr="00F512D2" w:rsidRDefault="006B532E" w:rsidP="00956610">
            <w:pPr>
              <w:rPr>
                <w:b/>
              </w:rPr>
            </w:pPr>
            <w:r w:rsidRPr="00F512D2">
              <w:rPr>
                <w:b/>
              </w:rPr>
              <w:t>Description:</w:t>
            </w:r>
          </w:p>
          <w:p w14:paraId="1268C1C1" w14:textId="77777777" w:rsidR="006B532E" w:rsidRDefault="006B532E" w:rsidP="00956610">
            <w:pPr>
              <w:rPr>
                <w:i/>
              </w:rPr>
            </w:pPr>
            <w:r w:rsidRPr="00135A38">
              <w:rPr>
                <w:i/>
              </w:rPr>
              <w:t>Describe in as much detail as possible what you notice</w:t>
            </w:r>
          </w:p>
          <w:p w14:paraId="57DDBBFD" w14:textId="77777777" w:rsidR="006B532E" w:rsidRPr="00087570" w:rsidRDefault="006B532E" w:rsidP="00956610">
            <w:pPr>
              <w:rPr>
                <w:i/>
              </w:rPr>
            </w:pPr>
          </w:p>
        </w:tc>
        <w:tc>
          <w:tcPr>
            <w:tcW w:w="5030" w:type="dxa"/>
          </w:tcPr>
          <w:p w14:paraId="7081BF8F" w14:textId="77777777" w:rsidR="006B532E" w:rsidRPr="00F512D2" w:rsidRDefault="006B532E" w:rsidP="00956610">
            <w:pPr>
              <w:rPr>
                <w:b/>
              </w:rPr>
            </w:pPr>
            <w:r w:rsidRPr="00F512D2">
              <w:rPr>
                <w:b/>
              </w:rPr>
              <w:t>Interpretation:</w:t>
            </w:r>
          </w:p>
          <w:p w14:paraId="3C9ECB4F" w14:textId="77777777" w:rsidR="006B532E" w:rsidRDefault="006B532E" w:rsidP="00956610">
            <w:pPr>
              <w:rPr>
                <w:i/>
              </w:rPr>
            </w:pPr>
            <w:r w:rsidRPr="00135A38">
              <w:rPr>
                <w:i/>
              </w:rPr>
              <w:t>Note what the observations might indicate; be tentative and avoid making assumptions</w:t>
            </w:r>
            <w:r>
              <w:rPr>
                <w:i/>
              </w:rPr>
              <w:t>.</w:t>
            </w:r>
          </w:p>
          <w:p w14:paraId="32EA6101" w14:textId="77777777" w:rsidR="006B532E" w:rsidRDefault="006B532E" w:rsidP="00956610">
            <w:pPr>
              <w:rPr>
                <w:i/>
              </w:rPr>
            </w:pPr>
            <w:r>
              <w:rPr>
                <w:i/>
              </w:rPr>
              <w:t>Make links here to pedagogical theory</w:t>
            </w:r>
          </w:p>
          <w:p w14:paraId="64982BE4" w14:textId="77777777" w:rsidR="006B532E" w:rsidRPr="00135A38" w:rsidRDefault="006B532E" w:rsidP="00956610">
            <w:pPr>
              <w:rPr>
                <w:i/>
              </w:rPr>
            </w:pPr>
          </w:p>
        </w:tc>
      </w:tr>
      <w:tr w:rsidR="006B532E" w14:paraId="5CB5DEA5" w14:textId="77777777" w:rsidTr="00956610">
        <w:tc>
          <w:tcPr>
            <w:tcW w:w="10060" w:type="dxa"/>
            <w:gridSpan w:val="2"/>
            <w:tcBorders>
              <w:bottom w:val="single" w:sz="4" w:space="0" w:color="auto"/>
            </w:tcBorders>
          </w:tcPr>
          <w:p w14:paraId="62CE71F5" w14:textId="77777777" w:rsidR="006B532E" w:rsidRPr="00F512D2" w:rsidRDefault="006B532E" w:rsidP="00956610">
            <w:pPr>
              <w:rPr>
                <w:b/>
              </w:rPr>
            </w:pPr>
            <w:r w:rsidRPr="00F512D2">
              <w:rPr>
                <w:b/>
              </w:rPr>
              <w:t>Reflect/ review</w:t>
            </w:r>
          </w:p>
          <w:p w14:paraId="24F6AEC7" w14:textId="77777777" w:rsidR="006B532E" w:rsidRPr="00087570" w:rsidRDefault="006B532E" w:rsidP="00956610">
            <w:pPr>
              <w:rPr>
                <w:i/>
              </w:rPr>
            </w:pPr>
            <w:r w:rsidRPr="00135A38">
              <w:rPr>
                <w:i/>
              </w:rPr>
              <w:t xml:space="preserve">Reflect on your understanding of the lesson </w:t>
            </w:r>
          </w:p>
          <w:p w14:paraId="269BDBEA" w14:textId="77777777" w:rsidR="006B532E" w:rsidRDefault="006B532E" w:rsidP="00956610"/>
          <w:p w14:paraId="44506EC2" w14:textId="77777777" w:rsidR="006B532E" w:rsidRDefault="006B532E" w:rsidP="00956610"/>
        </w:tc>
      </w:tr>
      <w:tr w:rsidR="006B532E" w14:paraId="4C6D27BA" w14:textId="77777777" w:rsidTr="00956610">
        <w:tc>
          <w:tcPr>
            <w:tcW w:w="10060" w:type="dxa"/>
            <w:gridSpan w:val="2"/>
            <w:tcBorders>
              <w:bottom w:val="single" w:sz="4" w:space="0" w:color="auto"/>
            </w:tcBorders>
          </w:tcPr>
          <w:p w14:paraId="482B356F" w14:textId="77777777" w:rsidR="006B532E" w:rsidRPr="00C57710" w:rsidRDefault="006B532E" w:rsidP="00956610">
            <w:pPr>
              <w:rPr>
                <w:b/>
              </w:rPr>
            </w:pPr>
            <w:r w:rsidRPr="00C57710">
              <w:rPr>
                <w:b/>
              </w:rPr>
              <w:t>Deconstruction with expert colleague:</w:t>
            </w:r>
          </w:p>
          <w:p w14:paraId="3CADC6D4" w14:textId="77777777" w:rsidR="006B532E" w:rsidRPr="00087570" w:rsidRDefault="006B532E" w:rsidP="00956610">
            <w:pPr>
              <w:rPr>
                <w:i/>
              </w:rPr>
            </w:pPr>
            <w:r w:rsidRPr="00135A38">
              <w:rPr>
                <w:i/>
              </w:rPr>
              <w:t>Discuss and deconstruct what you noted</w:t>
            </w:r>
          </w:p>
          <w:p w14:paraId="71B1953E" w14:textId="77777777" w:rsidR="006B532E" w:rsidRDefault="006B532E" w:rsidP="00956610"/>
          <w:p w14:paraId="44B770BF" w14:textId="77777777" w:rsidR="006B532E" w:rsidRDefault="006B532E" w:rsidP="00956610"/>
        </w:tc>
      </w:tr>
    </w:tbl>
    <w:p w14:paraId="30EF0A4D" w14:textId="77777777" w:rsidR="00C70BF6" w:rsidRDefault="00C70BF6" w:rsidP="00C70BF6"/>
    <w:p w14:paraId="6B18ED45" w14:textId="77777777" w:rsidR="00C70BF6" w:rsidRDefault="00C70BF6">
      <w:pPr>
        <w:rPr>
          <w:rFonts w:asciiTheme="majorHAnsi" w:eastAsiaTheme="majorEastAsia" w:hAnsiTheme="majorHAnsi" w:cstheme="majorBidi"/>
          <w:b/>
          <w:color w:val="AB8825"/>
          <w:sz w:val="32"/>
          <w:szCs w:val="32"/>
        </w:rPr>
      </w:pPr>
      <w:r>
        <w:br w:type="page"/>
      </w:r>
    </w:p>
    <w:p w14:paraId="5B3C0090" w14:textId="5D6AF3D4" w:rsidR="009734D1" w:rsidRDefault="00370200" w:rsidP="00370200">
      <w:pPr>
        <w:pStyle w:val="Heading1"/>
      </w:pPr>
      <w:r>
        <w:lastRenderedPageBreak/>
        <w:t>Week 38</w:t>
      </w:r>
    </w:p>
    <w:p w14:paraId="30897B6D" w14:textId="1FFEF1C6" w:rsidR="00370200" w:rsidRDefault="00370200" w:rsidP="00370200"/>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370200" w14:paraId="03E9AC9D" w14:textId="77777777" w:rsidTr="00370200">
        <w:tc>
          <w:tcPr>
            <w:tcW w:w="10060" w:type="dxa"/>
            <w:gridSpan w:val="2"/>
            <w:shd w:val="clear" w:color="auto" w:fill="E2EFD9" w:themeFill="accent6" w:themeFillTint="33"/>
          </w:tcPr>
          <w:p w14:paraId="25AD9679" w14:textId="689C0FBD" w:rsidR="00370200" w:rsidRPr="00370200" w:rsidRDefault="00370200" w:rsidP="00370200">
            <w:pPr>
              <w:spacing w:after="60"/>
              <w:rPr>
                <w:rFonts w:eastAsiaTheme="minorEastAsia"/>
                <w:b/>
              </w:rPr>
            </w:pPr>
            <w:r w:rsidRPr="00370200">
              <w:rPr>
                <w:rFonts w:eastAsiaTheme="minorEastAsia"/>
                <w:b/>
              </w:rPr>
              <w:t xml:space="preserve">Wk38 w/c </w:t>
            </w:r>
            <w:r w:rsidR="00573598">
              <w:rPr>
                <w:rFonts w:eastAsiaTheme="minorEastAsia"/>
                <w:b/>
              </w:rPr>
              <w:t>1</w:t>
            </w:r>
            <w:r w:rsidR="00EB098C">
              <w:rPr>
                <w:rFonts w:eastAsiaTheme="minorEastAsia"/>
                <w:b/>
              </w:rPr>
              <w:t>8</w:t>
            </w:r>
            <w:r w:rsidRPr="00370200">
              <w:rPr>
                <w:rFonts w:eastAsiaTheme="minorEastAsia"/>
                <w:b/>
              </w:rPr>
              <w:t xml:space="preserve"> May </w:t>
            </w:r>
            <w:r w:rsidR="005342E7">
              <w:rPr>
                <w:rFonts w:eastAsiaTheme="minorEastAsia"/>
                <w:b/>
              </w:rPr>
              <w:t>2026</w:t>
            </w:r>
          </w:p>
          <w:p w14:paraId="0F725E27" w14:textId="77777777" w:rsidR="00370200" w:rsidRPr="00370200" w:rsidRDefault="00370200" w:rsidP="00370200">
            <w:pPr>
              <w:spacing w:after="60"/>
              <w:rPr>
                <w:rFonts w:eastAsiaTheme="minorEastAsia"/>
                <w:b/>
              </w:rPr>
            </w:pPr>
            <w:r w:rsidRPr="00370200">
              <w:rPr>
                <w:rFonts w:eastAsiaTheme="minorEastAsia"/>
                <w:b/>
              </w:rPr>
              <w:t>Weekly Focus: Diversity and Inclusion</w:t>
            </w:r>
          </w:p>
          <w:p w14:paraId="3192A881" w14:textId="77777777" w:rsidR="00370200" w:rsidRPr="00370200" w:rsidRDefault="00370200" w:rsidP="00370200">
            <w:pPr>
              <w:spacing w:after="60"/>
              <w:rPr>
                <w:rFonts w:eastAsiaTheme="minorEastAsia"/>
              </w:rPr>
            </w:pPr>
            <w:r w:rsidRPr="00370200">
              <w:rPr>
                <w:rFonts w:eastAsiaTheme="minorEastAsia"/>
              </w:rPr>
              <w:t>CARD B (E) Curriculum CCF3 (S3)</w:t>
            </w:r>
          </w:p>
          <w:p w14:paraId="6E6A6D22" w14:textId="62572864" w:rsidR="00370200" w:rsidRPr="00F512D2" w:rsidRDefault="00370200" w:rsidP="00370200">
            <w:pPr>
              <w:rPr>
                <w:b/>
              </w:rPr>
            </w:pPr>
            <w:r w:rsidRPr="00370200">
              <w:rPr>
                <w:rFonts w:eastAsiaTheme="minorEastAsia"/>
              </w:rPr>
              <w:t xml:space="preserve">                (C) Behaviour and Relationships CCF1 (S1)</w:t>
            </w:r>
          </w:p>
        </w:tc>
      </w:tr>
      <w:tr w:rsidR="00370200" w14:paraId="41345E74" w14:textId="77777777" w:rsidTr="00956610">
        <w:tc>
          <w:tcPr>
            <w:tcW w:w="10060" w:type="dxa"/>
            <w:gridSpan w:val="2"/>
          </w:tcPr>
          <w:p w14:paraId="368FAEDE" w14:textId="3B370127" w:rsidR="00370200" w:rsidRPr="00F512D2" w:rsidRDefault="00370200" w:rsidP="00956610">
            <w:pPr>
              <w:rPr>
                <w:b/>
              </w:rPr>
            </w:pPr>
            <w:r w:rsidRPr="00F512D2">
              <w:rPr>
                <w:b/>
              </w:rPr>
              <w:t xml:space="preserve">Focus of </w:t>
            </w:r>
            <w:r w:rsidR="00C70BF6">
              <w:rPr>
                <w:b/>
              </w:rPr>
              <w:t>activity</w:t>
            </w:r>
            <w:r w:rsidRPr="00F512D2">
              <w:rPr>
                <w:b/>
              </w:rPr>
              <w:t>:</w:t>
            </w:r>
            <w:r w:rsidRPr="004D5485">
              <w:rPr>
                <w:b/>
              </w:rPr>
              <w:t xml:space="preserve"> </w:t>
            </w:r>
            <w:r w:rsidRPr="004D5485">
              <w:t>Look at school data on the socio economic and cultural background of the pupils in the school. Make notes on how this can inform or influence your teaching. Taking into account how pupils differ in your classes, identifying some particular activities likely to arouse interest and engagement.</w:t>
            </w:r>
          </w:p>
        </w:tc>
      </w:tr>
      <w:tr w:rsidR="00370200" w14:paraId="48997977" w14:textId="77777777" w:rsidTr="00956610">
        <w:tc>
          <w:tcPr>
            <w:tcW w:w="5030" w:type="dxa"/>
          </w:tcPr>
          <w:p w14:paraId="11185FE3" w14:textId="77777777" w:rsidR="00370200" w:rsidRPr="00F512D2" w:rsidRDefault="00370200" w:rsidP="00956610">
            <w:pPr>
              <w:rPr>
                <w:b/>
              </w:rPr>
            </w:pPr>
            <w:r w:rsidRPr="00F512D2">
              <w:rPr>
                <w:b/>
              </w:rPr>
              <w:t>Description:</w:t>
            </w:r>
          </w:p>
          <w:p w14:paraId="6F232F79" w14:textId="77777777" w:rsidR="00370200" w:rsidRDefault="00370200" w:rsidP="00956610">
            <w:pPr>
              <w:rPr>
                <w:i/>
              </w:rPr>
            </w:pPr>
            <w:r w:rsidRPr="00135A38">
              <w:rPr>
                <w:i/>
              </w:rPr>
              <w:t>Describe in as much detail as possible what you notice</w:t>
            </w:r>
          </w:p>
          <w:p w14:paraId="33E13503" w14:textId="77777777" w:rsidR="00370200" w:rsidRPr="00087570" w:rsidRDefault="00370200" w:rsidP="00956610">
            <w:pPr>
              <w:rPr>
                <w:i/>
              </w:rPr>
            </w:pPr>
          </w:p>
        </w:tc>
        <w:tc>
          <w:tcPr>
            <w:tcW w:w="5030" w:type="dxa"/>
          </w:tcPr>
          <w:p w14:paraId="61BB77E6" w14:textId="77777777" w:rsidR="00370200" w:rsidRPr="00F512D2" w:rsidRDefault="00370200" w:rsidP="00956610">
            <w:pPr>
              <w:rPr>
                <w:b/>
              </w:rPr>
            </w:pPr>
            <w:r w:rsidRPr="00F512D2">
              <w:rPr>
                <w:b/>
              </w:rPr>
              <w:t>Interpretation:</w:t>
            </w:r>
          </w:p>
          <w:p w14:paraId="6FF39B27" w14:textId="77777777" w:rsidR="00370200" w:rsidRDefault="00370200" w:rsidP="00956610">
            <w:pPr>
              <w:rPr>
                <w:i/>
              </w:rPr>
            </w:pPr>
            <w:r w:rsidRPr="00135A38">
              <w:rPr>
                <w:i/>
              </w:rPr>
              <w:t>Note what the observations might indicate; be tentative and avoid making assumptions</w:t>
            </w:r>
            <w:r>
              <w:rPr>
                <w:i/>
              </w:rPr>
              <w:t>.</w:t>
            </w:r>
          </w:p>
          <w:p w14:paraId="6F9416E2" w14:textId="77777777" w:rsidR="00370200" w:rsidRDefault="00370200" w:rsidP="00956610">
            <w:pPr>
              <w:rPr>
                <w:i/>
              </w:rPr>
            </w:pPr>
            <w:r>
              <w:rPr>
                <w:i/>
              </w:rPr>
              <w:t>Make links here to pedagogical theory</w:t>
            </w:r>
          </w:p>
          <w:p w14:paraId="1F3ED5B6" w14:textId="77777777" w:rsidR="00370200" w:rsidRPr="00135A38" w:rsidRDefault="00370200" w:rsidP="00956610">
            <w:pPr>
              <w:rPr>
                <w:i/>
              </w:rPr>
            </w:pPr>
          </w:p>
        </w:tc>
      </w:tr>
      <w:tr w:rsidR="00370200" w14:paraId="61C0212D" w14:textId="77777777" w:rsidTr="00956610">
        <w:tc>
          <w:tcPr>
            <w:tcW w:w="10060" w:type="dxa"/>
            <w:gridSpan w:val="2"/>
            <w:tcBorders>
              <w:bottom w:val="single" w:sz="4" w:space="0" w:color="auto"/>
            </w:tcBorders>
          </w:tcPr>
          <w:p w14:paraId="42D5959C" w14:textId="77777777" w:rsidR="00370200" w:rsidRPr="00F512D2" w:rsidRDefault="00370200" w:rsidP="00956610">
            <w:pPr>
              <w:rPr>
                <w:b/>
              </w:rPr>
            </w:pPr>
            <w:r w:rsidRPr="00F512D2">
              <w:rPr>
                <w:b/>
              </w:rPr>
              <w:t>Reflect/ review</w:t>
            </w:r>
          </w:p>
          <w:p w14:paraId="16D9512C" w14:textId="77777777" w:rsidR="00370200" w:rsidRPr="00087570" w:rsidRDefault="00370200" w:rsidP="00956610">
            <w:pPr>
              <w:rPr>
                <w:i/>
              </w:rPr>
            </w:pPr>
            <w:r w:rsidRPr="00135A38">
              <w:rPr>
                <w:i/>
              </w:rPr>
              <w:t xml:space="preserve">Reflect on your understanding of the lesson </w:t>
            </w:r>
          </w:p>
          <w:p w14:paraId="2A0BD41C" w14:textId="77777777" w:rsidR="00370200" w:rsidRDefault="00370200" w:rsidP="00956610"/>
          <w:p w14:paraId="22D508D2" w14:textId="77777777" w:rsidR="00370200" w:rsidRDefault="00370200" w:rsidP="00956610"/>
        </w:tc>
      </w:tr>
      <w:tr w:rsidR="00370200" w14:paraId="3D6AF9B6" w14:textId="77777777" w:rsidTr="00956610">
        <w:tc>
          <w:tcPr>
            <w:tcW w:w="10060" w:type="dxa"/>
            <w:gridSpan w:val="2"/>
            <w:tcBorders>
              <w:bottom w:val="single" w:sz="4" w:space="0" w:color="auto"/>
            </w:tcBorders>
          </w:tcPr>
          <w:p w14:paraId="22C5A0BA" w14:textId="77777777" w:rsidR="00370200" w:rsidRPr="00C57710" w:rsidRDefault="00370200" w:rsidP="00956610">
            <w:pPr>
              <w:rPr>
                <w:b/>
              </w:rPr>
            </w:pPr>
            <w:r w:rsidRPr="00C57710">
              <w:rPr>
                <w:b/>
              </w:rPr>
              <w:t>Deconstruction with expert colleague:</w:t>
            </w:r>
          </w:p>
          <w:p w14:paraId="12B3D032" w14:textId="77777777" w:rsidR="00370200" w:rsidRPr="00087570" w:rsidRDefault="00370200" w:rsidP="00956610">
            <w:pPr>
              <w:rPr>
                <w:i/>
              </w:rPr>
            </w:pPr>
            <w:r w:rsidRPr="00135A38">
              <w:rPr>
                <w:i/>
              </w:rPr>
              <w:t>Discuss and deconstruct what you noted</w:t>
            </w:r>
          </w:p>
          <w:p w14:paraId="1746D2BA" w14:textId="77777777" w:rsidR="00370200" w:rsidRDefault="00370200" w:rsidP="00956610"/>
          <w:p w14:paraId="130EE4C4" w14:textId="77777777" w:rsidR="00370200" w:rsidRDefault="00370200" w:rsidP="00956610"/>
        </w:tc>
      </w:tr>
    </w:tbl>
    <w:p w14:paraId="38B3A813" w14:textId="77777777" w:rsidR="00C70BF6" w:rsidRDefault="00C70BF6" w:rsidP="00C70BF6"/>
    <w:p w14:paraId="437CC6EA" w14:textId="77777777" w:rsidR="00C70BF6" w:rsidRDefault="00C70BF6">
      <w:pPr>
        <w:rPr>
          <w:rFonts w:asciiTheme="majorHAnsi" w:eastAsiaTheme="majorEastAsia" w:hAnsiTheme="majorHAnsi" w:cstheme="majorBidi"/>
          <w:b/>
          <w:color w:val="AB8825"/>
          <w:sz w:val="32"/>
          <w:szCs w:val="32"/>
        </w:rPr>
      </w:pPr>
      <w:r>
        <w:br w:type="page"/>
      </w:r>
    </w:p>
    <w:p w14:paraId="128E0BE1" w14:textId="5F43B4D2" w:rsidR="00370200" w:rsidRDefault="00665643" w:rsidP="00665643">
      <w:pPr>
        <w:pStyle w:val="Heading1"/>
      </w:pPr>
      <w:r>
        <w:lastRenderedPageBreak/>
        <w:t>Week 40</w:t>
      </w:r>
    </w:p>
    <w:p w14:paraId="497CAFB1" w14:textId="4F6CF0AB" w:rsidR="00665643" w:rsidRDefault="00665643" w:rsidP="00665643"/>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665643" w14:paraId="326EF4E5" w14:textId="77777777" w:rsidTr="00665643">
        <w:tc>
          <w:tcPr>
            <w:tcW w:w="10060" w:type="dxa"/>
            <w:gridSpan w:val="2"/>
            <w:shd w:val="clear" w:color="auto" w:fill="E2EFD9" w:themeFill="accent6" w:themeFillTint="33"/>
          </w:tcPr>
          <w:p w14:paraId="7EFEF02C" w14:textId="22262CEE" w:rsidR="00665643" w:rsidRPr="00665643" w:rsidRDefault="00665643" w:rsidP="00665643">
            <w:pPr>
              <w:spacing w:after="60"/>
              <w:rPr>
                <w:rFonts w:eastAsiaTheme="minorEastAsia"/>
                <w:b/>
              </w:rPr>
            </w:pPr>
            <w:r w:rsidRPr="00665643">
              <w:rPr>
                <w:rFonts w:eastAsiaTheme="minorEastAsia"/>
                <w:b/>
              </w:rPr>
              <w:t xml:space="preserve">Wk40 w/c </w:t>
            </w:r>
            <w:r w:rsidR="00EB098C">
              <w:rPr>
                <w:rFonts w:eastAsiaTheme="minorEastAsia"/>
                <w:b/>
              </w:rPr>
              <w:t>1</w:t>
            </w:r>
            <w:r w:rsidRPr="00665643">
              <w:rPr>
                <w:rFonts w:eastAsiaTheme="minorEastAsia"/>
                <w:b/>
              </w:rPr>
              <w:t xml:space="preserve"> June </w:t>
            </w:r>
            <w:r w:rsidR="005342E7">
              <w:rPr>
                <w:rFonts w:eastAsiaTheme="minorEastAsia"/>
                <w:b/>
              </w:rPr>
              <w:t>2026</w:t>
            </w:r>
          </w:p>
          <w:p w14:paraId="1550D47A" w14:textId="77777777" w:rsidR="00665643" w:rsidRPr="00665643" w:rsidRDefault="00665643" w:rsidP="00665643">
            <w:pPr>
              <w:spacing w:after="60"/>
              <w:rPr>
                <w:rFonts w:eastAsiaTheme="minorEastAsia"/>
                <w:b/>
              </w:rPr>
            </w:pPr>
            <w:r w:rsidRPr="00665643">
              <w:rPr>
                <w:rFonts w:eastAsiaTheme="minorEastAsia"/>
                <w:b/>
              </w:rPr>
              <w:t>Weekly Focus: Your well-being as a professional</w:t>
            </w:r>
          </w:p>
          <w:p w14:paraId="192819B5" w14:textId="58F415F9" w:rsidR="00665643" w:rsidRPr="00F512D2" w:rsidRDefault="00665643" w:rsidP="00665643">
            <w:pPr>
              <w:rPr>
                <w:b/>
              </w:rPr>
            </w:pPr>
            <w:r w:rsidRPr="00665643">
              <w:rPr>
                <w:rFonts w:eastAsiaTheme="minorEastAsia"/>
              </w:rPr>
              <w:t>CARD B (B) Professional Behaviours and Values CCF5 (S8, PPC)</w:t>
            </w:r>
          </w:p>
        </w:tc>
      </w:tr>
      <w:tr w:rsidR="00665643" w14:paraId="07DD59B9" w14:textId="77777777" w:rsidTr="00956610">
        <w:tc>
          <w:tcPr>
            <w:tcW w:w="10060" w:type="dxa"/>
            <w:gridSpan w:val="2"/>
          </w:tcPr>
          <w:p w14:paraId="65B5BB3F" w14:textId="6FE58F8F" w:rsidR="00665643" w:rsidRPr="00F512D2" w:rsidRDefault="00665643" w:rsidP="00956610">
            <w:pPr>
              <w:rPr>
                <w:b/>
              </w:rPr>
            </w:pPr>
            <w:r w:rsidRPr="00F512D2">
              <w:rPr>
                <w:b/>
              </w:rPr>
              <w:t>Focus of observation:</w:t>
            </w:r>
            <w:r w:rsidRPr="004D5485">
              <w:t xml:space="preserve"> Free choice this week. Choose an area to observe that you will find useful</w:t>
            </w:r>
            <w:r w:rsidR="00FD6AFB">
              <w:t>,</w:t>
            </w:r>
            <w:r w:rsidR="00FD6AFB" w:rsidRPr="004D5485">
              <w:t xml:space="preserve"> possibly based on your areas for development in your ECT transition document.</w:t>
            </w:r>
          </w:p>
        </w:tc>
      </w:tr>
      <w:tr w:rsidR="00665643" w14:paraId="4A1F2571" w14:textId="77777777" w:rsidTr="00956610">
        <w:tc>
          <w:tcPr>
            <w:tcW w:w="5030" w:type="dxa"/>
          </w:tcPr>
          <w:p w14:paraId="51C7CF05" w14:textId="77777777" w:rsidR="00665643" w:rsidRPr="00F512D2" w:rsidRDefault="00665643" w:rsidP="00956610">
            <w:pPr>
              <w:rPr>
                <w:b/>
              </w:rPr>
            </w:pPr>
            <w:r w:rsidRPr="00F512D2">
              <w:rPr>
                <w:b/>
              </w:rPr>
              <w:t>Description:</w:t>
            </w:r>
          </w:p>
          <w:p w14:paraId="795DD139" w14:textId="77777777" w:rsidR="00665643" w:rsidRDefault="00665643" w:rsidP="00956610">
            <w:pPr>
              <w:rPr>
                <w:i/>
              </w:rPr>
            </w:pPr>
            <w:r w:rsidRPr="00135A38">
              <w:rPr>
                <w:i/>
              </w:rPr>
              <w:t>Describe in as much detail as possible what you notice</w:t>
            </w:r>
          </w:p>
          <w:p w14:paraId="1F3072D1" w14:textId="77777777" w:rsidR="00665643" w:rsidRPr="00087570" w:rsidRDefault="00665643" w:rsidP="00956610">
            <w:pPr>
              <w:rPr>
                <w:i/>
              </w:rPr>
            </w:pPr>
          </w:p>
        </w:tc>
        <w:tc>
          <w:tcPr>
            <w:tcW w:w="5030" w:type="dxa"/>
          </w:tcPr>
          <w:p w14:paraId="20B18030" w14:textId="77777777" w:rsidR="00665643" w:rsidRPr="00F512D2" w:rsidRDefault="00665643" w:rsidP="00956610">
            <w:pPr>
              <w:rPr>
                <w:b/>
              </w:rPr>
            </w:pPr>
            <w:r w:rsidRPr="00F512D2">
              <w:rPr>
                <w:b/>
              </w:rPr>
              <w:t>Interpretation:</w:t>
            </w:r>
          </w:p>
          <w:p w14:paraId="548F771F" w14:textId="77777777" w:rsidR="00665643" w:rsidRDefault="00665643" w:rsidP="00956610">
            <w:pPr>
              <w:rPr>
                <w:i/>
              </w:rPr>
            </w:pPr>
            <w:r w:rsidRPr="00135A38">
              <w:rPr>
                <w:i/>
              </w:rPr>
              <w:t>Note what the observations might indicate; be tentative and avoid making assumptions</w:t>
            </w:r>
            <w:r>
              <w:rPr>
                <w:i/>
              </w:rPr>
              <w:t>.</w:t>
            </w:r>
          </w:p>
          <w:p w14:paraId="1ED9B741" w14:textId="77777777" w:rsidR="00665643" w:rsidRDefault="00665643" w:rsidP="00956610">
            <w:pPr>
              <w:rPr>
                <w:i/>
              </w:rPr>
            </w:pPr>
            <w:r>
              <w:rPr>
                <w:i/>
              </w:rPr>
              <w:t>Make links here to pedagogical theory</w:t>
            </w:r>
          </w:p>
          <w:p w14:paraId="21580E09" w14:textId="77777777" w:rsidR="00665643" w:rsidRPr="00135A38" w:rsidRDefault="00665643" w:rsidP="00956610">
            <w:pPr>
              <w:rPr>
                <w:i/>
              </w:rPr>
            </w:pPr>
          </w:p>
        </w:tc>
      </w:tr>
      <w:tr w:rsidR="00665643" w14:paraId="24E6CC76" w14:textId="77777777" w:rsidTr="00956610">
        <w:tc>
          <w:tcPr>
            <w:tcW w:w="10060" w:type="dxa"/>
            <w:gridSpan w:val="2"/>
            <w:tcBorders>
              <w:bottom w:val="single" w:sz="4" w:space="0" w:color="auto"/>
            </w:tcBorders>
          </w:tcPr>
          <w:p w14:paraId="27EC4668" w14:textId="77777777" w:rsidR="00665643" w:rsidRPr="00F512D2" w:rsidRDefault="00665643" w:rsidP="00956610">
            <w:pPr>
              <w:rPr>
                <w:b/>
              </w:rPr>
            </w:pPr>
            <w:r w:rsidRPr="00F512D2">
              <w:rPr>
                <w:b/>
              </w:rPr>
              <w:t>Reflect/ review</w:t>
            </w:r>
          </w:p>
          <w:p w14:paraId="2E55BBE7" w14:textId="77777777" w:rsidR="00665643" w:rsidRPr="00087570" w:rsidRDefault="00665643" w:rsidP="00956610">
            <w:pPr>
              <w:rPr>
                <w:i/>
              </w:rPr>
            </w:pPr>
            <w:r w:rsidRPr="00135A38">
              <w:rPr>
                <w:i/>
              </w:rPr>
              <w:t xml:space="preserve">Reflect on your understanding of the lesson </w:t>
            </w:r>
          </w:p>
          <w:p w14:paraId="2A1668A2" w14:textId="77777777" w:rsidR="00665643" w:rsidRDefault="00665643" w:rsidP="00956610"/>
          <w:p w14:paraId="38B8CEEB" w14:textId="77777777" w:rsidR="00665643" w:rsidRDefault="00665643" w:rsidP="00956610"/>
        </w:tc>
      </w:tr>
      <w:tr w:rsidR="00665643" w14:paraId="7F045C8B" w14:textId="77777777" w:rsidTr="00956610">
        <w:tc>
          <w:tcPr>
            <w:tcW w:w="10060" w:type="dxa"/>
            <w:gridSpan w:val="2"/>
            <w:tcBorders>
              <w:bottom w:val="single" w:sz="4" w:space="0" w:color="auto"/>
            </w:tcBorders>
          </w:tcPr>
          <w:p w14:paraId="453EA275" w14:textId="77777777" w:rsidR="00665643" w:rsidRPr="00C57710" w:rsidRDefault="00665643" w:rsidP="00956610">
            <w:pPr>
              <w:rPr>
                <w:b/>
              </w:rPr>
            </w:pPr>
            <w:r w:rsidRPr="00C57710">
              <w:rPr>
                <w:b/>
              </w:rPr>
              <w:t>Deconstruction with expert colleague:</w:t>
            </w:r>
          </w:p>
          <w:p w14:paraId="0EEB494F" w14:textId="77777777" w:rsidR="00665643" w:rsidRPr="00087570" w:rsidRDefault="00665643" w:rsidP="00956610">
            <w:pPr>
              <w:rPr>
                <w:i/>
              </w:rPr>
            </w:pPr>
            <w:r w:rsidRPr="00135A38">
              <w:rPr>
                <w:i/>
              </w:rPr>
              <w:t>Discuss and deconstruct what you noted</w:t>
            </w:r>
          </w:p>
          <w:p w14:paraId="73681744" w14:textId="77777777" w:rsidR="00665643" w:rsidRDefault="00665643" w:rsidP="00956610"/>
          <w:p w14:paraId="7B51750D" w14:textId="77777777" w:rsidR="00665643" w:rsidRDefault="00665643" w:rsidP="00956610"/>
        </w:tc>
      </w:tr>
    </w:tbl>
    <w:p w14:paraId="2159A205" w14:textId="77777777" w:rsidR="00665643" w:rsidRPr="00665643" w:rsidRDefault="00665643" w:rsidP="00665643"/>
    <w:p w14:paraId="6A71914A" w14:textId="77777777" w:rsidR="00C70BF6" w:rsidRDefault="00C70BF6">
      <w:pPr>
        <w:rPr>
          <w:rFonts w:asciiTheme="majorHAnsi" w:eastAsiaTheme="majorEastAsia" w:hAnsiTheme="majorHAnsi" w:cstheme="majorBidi"/>
          <w:b/>
          <w:color w:val="AB8825"/>
          <w:sz w:val="32"/>
          <w:szCs w:val="32"/>
        </w:rPr>
      </w:pPr>
      <w:r>
        <w:br w:type="page"/>
      </w:r>
    </w:p>
    <w:p w14:paraId="30A1BACF" w14:textId="10638D8E" w:rsidR="00C70BF6" w:rsidRDefault="00C70BF6" w:rsidP="00C70BF6">
      <w:pPr>
        <w:pStyle w:val="Heading1"/>
      </w:pPr>
      <w:r>
        <w:lastRenderedPageBreak/>
        <w:t>Week 41</w:t>
      </w:r>
    </w:p>
    <w:tbl>
      <w:tblPr>
        <w:tblStyle w:val="TableGrid"/>
        <w:tblpPr w:leftFromText="180" w:rightFromText="180" w:vertAnchor="text" w:horzAnchor="margin" w:tblpY="266"/>
        <w:tblW w:w="10060" w:type="dxa"/>
        <w:tblLook w:val="04A0" w:firstRow="1" w:lastRow="0" w:firstColumn="1" w:lastColumn="0" w:noHBand="0" w:noVBand="1"/>
      </w:tblPr>
      <w:tblGrid>
        <w:gridCol w:w="5030"/>
        <w:gridCol w:w="5030"/>
      </w:tblGrid>
      <w:tr w:rsidR="00C70BF6" w:rsidRPr="00F512D2" w14:paraId="4FB38E95" w14:textId="77777777" w:rsidTr="00C70BF6">
        <w:tc>
          <w:tcPr>
            <w:tcW w:w="10060" w:type="dxa"/>
            <w:gridSpan w:val="2"/>
            <w:shd w:val="clear" w:color="auto" w:fill="E2EFD9" w:themeFill="accent6" w:themeFillTint="33"/>
          </w:tcPr>
          <w:p w14:paraId="5C488A90" w14:textId="7EF63BF9" w:rsidR="00C70BF6" w:rsidRPr="00665643" w:rsidRDefault="00C70BF6" w:rsidP="00C70BF6">
            <w:pPr>
              <w:spacing w:after="60"/>
              <w:rPr>
                <w:rFonts w:eastAsiaTheme="minorEastAsia"/>
                <w:b/>
              </w:rPr>
            </w:pPr>
            <w:r w:rsidRPr="00665643">
              <w:rPr>
                <w:rFonts w:eastAsiaTheme="minorEastAsia"/>
                <w:b/>
              </w:rPr>
              <w:t>Wk4</w:t>
            </w:r>
            <w:r>
              <w:rPr>
                <w:rFonts w:eastAsiaTheme="minorEastAsia"/>
                <w:b/>
              </w:rPr>
              <w:t>1</w:t>
            </w:r>
            <w:r w:rsidRPr="00665643">
              <w:rPr>
                <w:rFonts w:eastAsiaTheme="minorEastAsia"/>
                <w:b/>
              </w:rPr>
              <w:t xml:space="preserve"> w/c </w:t>
            </w:r>
            <w:r w:rsidR="00EB098C">
              <w:rPr>
                <w:rFonts w:eastAsiaTheme="minorEastAsia"/>
                <w:b/>
              </w:rPr>
              <w:t>8</w:t>
            </w:r>
            <w:r w:rsidRPr="00665643">
              <w:rPr>
                <w:rFonts w:eastAsiaTheme="minorEastAsia"/>
                <w:b/>
              </w:rPr>
              <w:t xml:space="preserve"> June </w:t>
            </w:r>
            <w:r w:rsidR="005342E7">
              <w:rPr>
                <w:rFonts w:eastAsiaTheme="minorEastAsia"/>
                <w:b/>
              </w:rPr>
              <w:t>2026</w:t>
            </w:r>
          </w:p>
          <w:p w14:paraId="4AD01E43" w14:textId="77777777" w:rsidR="00C70BF6" w:rsidRPr="004D5485" w:rsidRDefault="00C70BF6" w:rsidP="00C70BF6">
            <w:pPr>
              <w:spacing w:after="60"/>
              <w:rPr>
                <w:b/>
              </w:rPr>
            </w:pPr>
            <w:r w:rsidRPr="004D5485">
              <w:rPr>
                <w:b/>
              </w:rPr>
              <w:t>Weekly Focus: Transitions</w:t>
            </w:r>
          </w:p>
          <w:p w14:paraId="0E683B31" w14:textId="0B62015B" w:rsidR="00C70BF6" w:rsidRPr="00C70BF6" w:rsidRDefault="00C70BF6" w:rsidP="00C70BF6">
            <w:pPr>
              <w:spacing w:after="60"/>
            </w:pPr>
            <w:r w:rsidRPr="004D5485">
              <w:t>CARD B (C) Behaviour and Relationships CCF1 (S7</w:t>
            </w:r>
            <w:r>
              <w:t xml:space="preserve">) and </w:t>
            </w:r>
            <w:r w:rsidRPr="004D5485">
              <w:t>(E) Curriculum CCF3 (S3)</w:t>
            </w:r>
          </w:p>
        </w:tc>
      </w:tr>
      <w:tr w:rsidR="00C70BF6" w:rsidRPr="00F512D2" w14:paraId="458911FD" w14:textId="77777777" w:rsidTr="00C70BF6">
        <w:tc>
          <w:tcPr>
            <w:tcW w:w="10060" w:type="dxa"/>
            <w:gridSpan w:val="2"/>
          </w:tcPr>
          <w:p w14:paraId="4877ED07" w14:textId="52BA5282" w:rsidR="00C70BF6" w:rsidRPr="004D5485" w:rsidRDefault="00C70BF6" w:rsidP="00C70BF6">
            <w:pPr>
              <w:spacing w:after="60"/>
              <w:rPr>
                <w:b/>
                <w:sz w:val="20"/>
                <w:szCs w:val="20"/>
              </w:rPr>
            </w:pPr>
            <w:r w:rsidRPr="00F512D2">
              <w:rPr>
                <w:b/>
              </w:rPr>
              <w:t xml:space="preserve">Focus of </w:t>
            </w:r>
            <w:r w:rsidR="00FD6AFB">
              <w:rPr>
                <w:b/>
              </w:rPr>
              <w:t>activity</w:t>
            </w:r>
            <w:r w:rsidRPr="00F512D2">
              <w:rPr>
                <w:b/>
              </w:rPr>
              <w:t>:</w:t>
            </w:r>
            <w:r w:rsidRPr="004D5485">
              <w:t xml:space="preserve"> </w:t>
            </w:r>
            <w:r w:rsidRPr="004D5485">
              <w:rPr>
                <w:sz w:val="20"/>
                <w:szCs w:val="20"/>
              </w:rPr>
              <w:t xml:space="preserve"> Find out about transition arrangements (talk to the member of staff responsible for this). What arrangements are in place to ensure a smooth transition to Year 7? (If you are in an educational setting with no KS3, e.g., a 6</w:t>
            </w:r>
            <w:r w:rsidRPr="004D5485">
              <w:rPr>
                <w:sz w:val="20"/>
                <w:szCs w:val="20"/>
                <w:vertAlign w:val="superscript"/>
              </w:rPr>
              <w:t>th</w:t>
            </w:r>
            <w:r w:rsidRPr="004D5485">
              <w:rPr>
                <w:sz w:val="20"/>
                <w:szCs w:val="20"/>
              </w:rPr>
              <w:t xml:space="preserve"> form college or upper school, find out about transition arrangements for </w:t>
            </w:r>
            <w:r>
              <w:rPr>
                <w:sz w:val="20"/>
                <w:szCs w:val="20"/>
              </w:rPr>
              <w:t>pupil</w:t>
            </w:r>
            <w:r w:rsidRPr="004D5485">
              <w:rPr>
                <w:sz w:val="20"/>
                <w:szCs w:val="20"/>
              </w:rPr>
              <w:t xml:space="preserve">s joining from feeder schools.) What data or information is shared in terms of pupils’ prior attainment and curriculum? </w:t>
            </w:r>
          </w:p>
          <w:p w14:paraId="3BCD0AD9" w14:textId="77777777" w:rsidR="00C70BF6" w:rsidRPr="004D5485" w:rsidRDefault="00C70BF6" w:rsidP="00C70BF6">
            <w:pPr>
              <w:spacing w:after="60"/>
              <w:rPr>
                <w:sz w:val="20"/>
                <w:szCs w:val="20"/>
              </w:rPr>
            </w:pPr>
            <w:r w:rsidRPr="004D5485">
              <w:rPr>
                <w:sz w:val="20"/>
                <w:szCs w:val="20"/>
              </w:rPr>
              <w:t>If possible, visit a feeder school in these last weeks (or at some point during this practicum) to observe pupils in Year 6, making notes about the differences you notice in routines and expectations from Year 7.</w:t>
            </w:r>
          </w:p>
          <w:p w14:paraId="3671C46B" w14:textId="686E7429" w:rsidR="00C70BF6" w:rsidRPr="00FD6AFB" w:rsidRDefault="00C70BF6" w:rsidP="00C70BF6">
            <w:pPr>
              <w:rPr>
                <w:sz w:val="20"/>
                <w:szCs w:val="20"/>
              </w:rPr>
            </w:pPr>
            <w:r w:rsidRPr="004D5485">
              <w:rPr>
                <w:sz w:val="20"/>
                <w:szCs w:val="20"/>
              </w:rPr>
              <w:t>Curriculum: Look at your department’s curriculum plans. How do</w:t>
            </w:r>
            <w:r>
              <w:rPr>
                <w:sz w:val="20"/>
                <w:szCs w:val="20"/>
              </w:rPr>
              <w:t xml:space="preserve"> </w:t>
            </w:r>
            <w:r w:rsidRPr="004D5485">
              <w:rPr>
                <w:sz w:val="20"/>
                <w:szCs w:val="20"/>
              </w:rPr>
              <w:t>these build on the previous Key Stage (normally KS2)? Are there particular transition activities? If appropriate, contribute to the development of these resources</w:t>
            </w:r>
            <w:r w:rsidRPr="004D5485">
              <w:t>.</w:t>
            </w:r>
          </w:p>
        </w:tc>
      </w:tr>
      <w:tr w:rsidR="00C70BF6" w:rsidRPr="00135A38" w14:paraId="3D70FEA5" w14:textId="77777777" w:rsidTr="00C70BF6">
        <w:tc>
          <w:tcPr>
            <w:tcW w:w="5030" w:type="dxa"/>
          </w:tcPr>
          <w:p w14:paraId="3683FDF0" w14:textId="77777777" w:rsidR="00C70BF6" w:rsidRPr="00F512D2" w:rsidRDefault="00C70BF6" w:rsidP="00C70BF6">
            <w:pPr>
              <w:rPr>
                <w:b/>
              </w:rPr>
            </w:pPr>
            <w:r w:rsidRPr="00F512D2">
              <w:rPr>
                <w:b/>
              </w:rPr>
              <w:t>Description:</w:t>
            </w:r>
          </w:p>
          <w:p w14:paraId="00B1B0AA" w14:textId="77777777" w:rsidR="00C70BF6" w:rsidRDefault="00C70BF6" w:rsidP="00C70BF6">
            <w:pPr>
              <w:rPr>
                <w:i/>
              </w:rPr>
            </w:pPr>
            <w:r w:rsidRPr="00135A38">
              <w:rPr>
                <w:i/>
              </w:rPr>
              <w:t>Describe in as much detail as possible what you notice</w:t>
            </w:r>
          </w:p>
          <w:p w14:paraId="3BD32062" w14:textId="77777777" w:rsidR="00C70BF6" w:rsidRPr="00087570" w:rsidRDefault="00C70BF6" w:rsidP="00C70BF6">
            <w:pPr>
              <w:rPr>
                <w:i/>
              </w:rPr>
            </w:pPr>
          </w:p>
        </w:tc>
        <w:tc>
          <w:tcPr>
            <w:tcW w:w="5030" w:type="dxa"/>
          </w:tcPr>
          <w:p w14:paraId="2D8E130A" w14:textId="77777777" w:rsidR="00C70BF6" w:rsidRPr="00F512D2" w:rsidRDefault="00C70BF6" w:rsidP="00C70BF6">
            <w:pPr>
              <w:rPr>
                <w:b/>
              </w:rPr>
            </w:pPr>
            <w:r w:rsidRPr="00F512D2">
              <w:rPr>
                <w:b/>
              </w:rPr>
              <w:t>Interpretation:</w:t>
            </w:r>
          </w:p>
          <w:p w14:paraId="3E7D37DB" w14:textId="77777777" w:rsidR="00C70BF6" w:rsidRDefault="00C70BF6" w:rsidP="00C70BF6">
            <w:pPr>
              <w:rPr>
                <w:i/>
              </w:rPr>
            </w:pPr>
            <w:r w:rsidRPr="00135A38">
              <w:rPr>
                <w:i/>
              </w:rPr>
              <w:t>Note what the observations might indicate; be tentative and avoid making assumptions</w:t>
            </w:r>
            <w:r>
              <w:rPr>
                <w:i/>
              </w:rPr>
              <w:t>.</w:t>
            </w:r>
          </w:p>
          <w:p w14:paraId="64D4A280" w14:textId="77777777" w:rsidR="00C70BF6" w:rsidRDefault="00C70BF6" w:rsidP="00C70BF6">
            <w:pPr>
              <w:rPr>
                <w:i/>
              </w:rPr>
            </w:pPr>
            <w:r>
              <w:rPr>
                <w:i/>
              </w:rPr>
              <w:t>Make links here to pedagogical theory</w:t>
            </w:r>
          </w:p>
          <w:p w14:paraId="4C6AEF73" w14:textId="77777777" w:rsidR="00C70BF6" w:rsidRPr="00135A38" w:rsidRDefault="00C70BF6" w:rsidP="00C70BF6">
            <w:pPr>
              <w:rPr>
                <w:i/>
              </w:rPr>
            </w:pPr>
          </w:p>
        </w:tc>
      </w:tr>
      <w:tr w:rsidR="00C70BF6" w14:paraId="088C2DC6" w14:textId="77777777" w:rsidTr="00C70BF6">
        <w:tc>
          <w:tcPr>
            <w:tcW w:w="10060" w:type="dxa"/>
            <w:gridSpan w:val="2"/>
            <w:tcBorders>
              <w:bottom w:val="single" w:sz="4" w:space="0" w:color="auto"/>
            </w:tcBorders>
          </w:tcPr>
          <w:p w14:paraId="32E5E10D" w14:textId="77777777" w:rsidR="00C70BF6" w:rsidRPr="00F512D2" w:rsidRDefault="00C70BF6" w:rsidP="00C70BF6">
            <w:pPr>
              <w:rPr>
                <w:b/>
              </w:rPr>
            </w:pPr>
            <w:r w:rsidRPr="00F512D2">
              <w:rPr>
                <w:b/>
              </w:rPr>
              <w:t>Reflect/ review</w:t>
            </w:r>
          </w:p>
          <w:p w14:paraId="37F772C9" w14:textId="77777777" w:rsidR="00C70BF6" w:rsidRPr="00087570" w:rsidRDefault="00C70BF6" w:rsidP="00C70BF6">
            <w:pPr>
              <w:rPr>
                <w:i/>
              </w:rPr>
            </w:pPr>
            <w:r w:rsidRPr="00135A38">
              <w:rPr>
                <w:i/>
              </w:rPr>
              <w:t xml:space="preserve">Reflect on your understanding of the lesson </w:t>
            </w:r>
          </w:p>
          <w:p w14:paraId="2AFB524D" w14:textId="77777777" w:rsidR="00C70BF6" w:rsidRDefault="00C70BF6" w:rsidP="00C70BF6"/>
          <w:p w14:paraId="0691202E" w14:textId="77777777" w:rsidR="00C70BF6" w:rsidRDefault="00C70BF6" w:rsidP="00C70BF6"/>
        </w:tc>
      </w:tr>
      <w:tr w:rsidR="00C70BF6" w14:paraId="5188E572" w14:textId="77777777" w:rsidTr="00C70BF6">
        <w:tc>
          <w:tcPr>
            <w:tcW w:w="10060" w:type="dxa"/>
            <w:gridSpan w:val="2"/>
            <w:tcBorders>
              <w:bottom w:val="single" w:sz="4" w:space="0" w:color="auto"/>
            </w:tcBorders>
          </w:tcPr>
          <w:p w14:paraId="04C4CD17" w14:textId="77777777" w:rsidR="00C70BF6" w:rsidRPr="00C57710" w:rsidRDefault="00C70BF6" w:rsidP="00C70BF6">
            <w:pPr>
              <w:rPr>
                <w:b/>
              </w:rPr>
            </w:pPr>
            <w:r w:rsidRPr="00C57710">
              <w:rPr>
                <w:b/>
              </w:rPr>
              <w:t>Deconstruction with expert colleague:</w:t>
            </w:r>
          </w:p>
          <w:p w14:paraId="0CFC9BC3" w14:textId="77777777" w:rsidR="00C70BF6" w:rsidRPr="00087570" w:rsidRDefault="00C70BF6" w:rsidP="00C70BF6">
            <w:pPr>
              <w:rPr>
                <w:i/>
              </w:rPr>
            </w:pPr>
            <w:r w:rsidRPr="00135A38">
              <w:rPr>
                <w:i/>
              </w:rPr>
              <w:t>Discuss and deconstruct what you noted</w:t>
            </w:r>
          </w:p>
          <w:p w14:paraId="51F0485A" w14:textId="77777777" w:rsidR="00C70BF6" w:rsidRDefault="00C70BF6" w:rsidP="00C70BF6"/>
          <w:p w14:paraId="0A148D99" w14:textId="77777777" w:rsidR="00C70BF6" w:rsidRDefault="00C70BF6" w:rsidP="00C70BF6"/>
        </w:tc>
      </w:tr>
    </w:tbl>
    <w:p w14:paraId="563A2E37" w14:textId="68ED9DAF" w:rsidR="00C70BF6" w:rsidRDefault="00C70BF6" w:rsidP="00C70BF6"/>
    <w:p w14:paraId="7EC738E2" w14:textId="77777777" w:rsidR="00C70BF6" w:rsidRDefault="00C70BF6">
      <w:r>
        <w:br w:type="page"/>
      </w:r>
    </w:p>
    <w:p w14:paraId="29F0E62E" w14:textId="24E7C4B1" w:rsidR="00370200" w:rsidRDefault="00665643" w:rsidP="00665643">
      <w:pPr>
        <w:pStyle w:val="Heading1"/>
      </w:pPr>
      <w:r>
        <w:lastRenderedPageBreak/>
        <w:t>Week 42</w:t>
      </w:r>
    </w:p>
    <w:p w14:paraId="3300E159" w14:textId="77777777" w:rsidR="00665643" w:rsidRPr="00665643" w:rsidRDefault="00665643" w:rsidP="00665643"/>
    <w:tbl>
      <w:tblPr>
        <w:tblStyle w:val="TableGrid"/>
        <w:tblpPr w:leftFromText="180" w:rightFromText="180" w:vertAnchor="text" w:horzAnchor="margin" w:tblpXSpec="center" w:tblpY="-305"/>
        <w:tblW w:w="10060" w:type="dxa"/>
        <w:tblLook w:val="04A0" w:firstRow="1" w:lastRow="0" w:firstColumn="1" w:lastColumn="0" w:noHBand="0" w:noVBand="1"/>
      </w:tblPr>
      <w:tblGrid>
        <w:gridCol w:w="5030"/>
        <w:gridCol w:w="5030"/>
      </w:tblGrid>
      <w:tr w:rsidR="00665643" w14:paraId="38A2B583" w14:textId="77777777" w:rsidTr="00665643">
        <w:tc>
          <w:tcPr>
            <w:tcW w:w="10060" w:type="dxa"/>
            <w:gridSpan w:val="2"/>
            <w:shd w:val="clear" w:color="auto" w:fill="E2EFD9" w:themeFill="accent6" w:themeFillTint="33"/>
          </w:tcPr>
          <w:p w14:paraId="11A1EC8C" w14:textId="714A927C" w:rsidR="00665643" w:rsidRPr="00665643" w:rsidRDefault="00665643" w:rsidP="00665643">
            <w:pPr>
              <w:spacing w:after="60"/>
              <w:rPr>
                <w:rFonts w:eastAsiaTheme="minorEastAsia"/>
                <w:b/>
              </w:rPr>
            </w:pPr>
            <w:r w:rsidRPr="00665643">
              <w:rPr>
                <w:rFonts w:eastAsiaTheme="minorEastAsia"/>
                <w:b/>
              </w:rPr>
              <w:t>Wk42 w/c 1</w:t>
            </w:r>
            <w:r w:rsidR="00EB098C">
              <w:rPr>
                <w:rFonts w:eastAsiaTheme="minorEastAsia"/>
                <w:b/>
              </w:rPr>
              <w:t>5</w:t>
            </w:r>
            <w:r w:rsidRPr="00665643">
              <w:rPr>
                <w:rFonts w:eastAsiaTheme="minorEastAsia"/>
                <w:b/>
              </w:rPr>
              <w:t xml:space="preserve"> June </w:t>
            </w:r>
            <w:r w:rsidR="005342E7">
              <w:rPr>
                <w:rFonts w:eastAsiaTheme="minorEastAsia"/>
                <w:b/>
              </w:rPr>
              <w:t>2026</w:t>
            </w:r>
          </w:p>
          <w:p w14:paraId="0BFC7EA5" w14:textId="77777777" w:rsidR="00665643" w:rsidRPr="00665643" w:rsidRDefault="00665643" w:rsidP="00665643">
            <w:pPr>
              <w:spacing w:after="60"/>
              <w:rPr>
                <w:rFonts w:eastAsiaTheme="minorEastAsia"/>
                <w:b/>
              </w:rPr>
            </w:pPr>
            <w:r w:rsidRPr="00665643">
              <w:rPr>
                <w:rFonts w:eastAsiaTheme="minorEastAsia"/>
                <w:b/>
              </w:rPr>
              <w:t>Weekly Focus: Teacher identity</w:t>
            </w:r>
          </w:p>
          <w:p w14:paraId="0C5F21DC" w14:textId="709333DD" w:rsidR="00665643" w:rsidRPr="00F512D2" w:rsidRDefault="00665643" w:rsidP="00665643">
            <w:pPr>
              <w:rPr>
                <w:b/>
              </w:rPr>
            </w:pPr>
            <w:r w:rsidRPr="00665643">
              <w:rPr>
                <w:rFonts w:eastAsiaTheme="minorEastAsia"/>
              </w:rPr>
              <w:t>CARD B (B) Professional Behaviours and Values CCF5 (S8, PPC)</w:t>
            </w:r>
          </w:p>
        </w:tc>
      </w:tr>
      <w:tr w:rsidR="00665643" w14:paraId="681A75D3" w14:textId="77777777" w:rsidTr="00956610">
        <w:tc>
          <w:tcPr>
            <w:tcW w:w="10060" w:type="dxa"/>
            <w:gridSpan w:val="2"/>
          </w:tcPr>
          <w:p w14:paraId="551A2C18" w14:textId="211370C1" w:rsidR="00665643" w:rsidRPr="00F512D2" w:rsidRDefault="00665643" w:rsidP="00956610">
            <w:pPr>
              <w:rPr>
                <w:b/>
              </w:rPr>
            </w:pPr>
            <w:r w:rsidRPr="00F512D2">
              <w:rPr>
                <w:b/>
              </w:rPr>
              <w:t>Focus of observation:</w:t>
            </w:r>
            <w:r w:rsidRPr="004D5485">
              <w:t xml:space="preserve"> Free choice this week. Choose an area to observe that you will find useful, possibly based on your areas for development in your ECT transition document.</w:t>
            </w:r>
          </w:p>
        </w:tc>
      </w:tr>
      <w:tr w:rsidR="00665643" w14:paraId="2FDD06C0" w14:textId="77777777" w:rsidTr="00956610">
        <w:tc>
          <w:tcPr>
            <w:tcW w:w="5030" w:type="dxa"/>
          </w:tcPr>
          <w:p w14:paraId="5A270913" w14:textId="77777777" w:rsidR="00665643" w:rsidRPr="00F512D2" w:rsidRDefault="00665643" w:rsidP="00956610">
            <w:pPr>
              <w:rPr>
                <w:b/>
              </w:rPr>
            </w:pPr>
            <w:r w:rsidRPr="00F512D2">
              <w:rPr>
                <w:b/>
              </w:rPr>
              <w:t>Description:</w:t>
            </w:r>
          </w:p>
          <w:p w14:paraId="26940D8C" w14:textId="77777777" w:rsidR="00665643" w:rsidRDefault="00665643" w:rsidP="00956610">
            <w:pPr>
              <w:rPr>
                <w:i/>
              </w:rPr>
            </w:pPr>
            <w:r w:rsidRPr="00135A38">
              <w:rPr>
                <w:i/>
              </w:rPr>
              <w:t>Describe in as much detail as possible what you notice</w:t>
            </w:r>
          </w:p>
          <w:p w14:paraId="18D88010" w14:textId="77777777" w:rsidR="00665643" w:rsidRPr="00087570" w:rsidRDefault="00665643" w:rsidP="00956610">
            <w:pPr>
              <w:rPr>
                <w:i/>
              </w:rPr>
            </w:pPr>
          </w:p>
        </w:tc>
        <w:tc>
          <w:tcPr>
            <w:tcW w:w="5030" w:type="dxa"/>
          </w:tcPr>
          <w:p w14:paraId="44B5B53D" w14:textId="77777777" w:rsidR="00665643" w:rsidRPr="00F512D2" w:rsidRDefault="00665643" w:rsidP="00956610">
            <w:pPr>
              <w:rPr>
                <w:b/>
              </w:rPr>
            </w:pPr>
            <w:r w:rsidRPr="00F512D2">
              <w:rPr>
                <w:b/>
              </w:rPr>
              <w:t>Interpretation:</w:t>
            </w:r>
          </w:p>
          <w:p w14:paraId="09F6AD52" w14:textId="77777777" w:rsidR="00665643" w:rsidRDefault="00665643" w:rsidP="00956610">
            <w:pPr>
              <w:rPr>
                <w:i/>
              </w:rPr>
            </w:pPr>
            <w:r w:rsidRPr="00135A38">
              <w:rPr>
                <w:i/>
              </w:rPr>
              <w:t>Note what the observations might indicate; be tentative and avoid making assumptions</w:t>
            </w:r>
            <w:r>
              <w:rPr>
                <w:i/>
              </w:rPr>
              <w:t>.</w:t>
            </w:r>
          </w:p>
          <w:p w14:paraId="5763D331" w14:textId="77777777" w:rsidR="00665643" w:rsidRDefault="00665643" w:rsidP="00956610">
            <w:pPr>
              <w:rPr>
                <w:i/>
              </w:rPr>
            </w:pPr>
            <w:r>
              <w:rPr>
                <w:i/>
              </w:rPr>
              <w:t>Make links here to pedagogical theory</w:t>
            </w:r>
          </w:p>
          <w:p w14:paraId="2BA9E5AE" w14:textId="77777777" w:rsidR="00665643" w:rsidRPr="00135A38" w:rsidRDefault="00665643" w:rsidP="00956610">
            <w:pPr>
              <w:rPr>
                <w:i/>
              </w:rPr>
            </w:pPr>
          </w:p>
        </w:tc>
      </w:tr>
      <w:tr w:rsidR="00665643" w14:paraId="54BD0B23" w14:textId="77777777" w:rsidTr="00956610">
        <w:tc>
          <w:tcPr>
            <w:tcW w:w="10060" w:type="dxa"/>
            <w:gridSpan w:val="2"/>
            <w:tcBorders>
              <w:bottom w:val="single" w:sz="4" w:space="0" w:color="auto"/>
            </w:tcBorders>
          </w:tcPr>
          <w:p w14:paraId="4D58B29D" w14:textId="77777777" w:rsidR="00665643" w:rsidRPr="00F512D2" w:rsidRDefault="00665643" w:rsidP="00956610">
            <w:pPr>
              <w:rPr>
                <w:b/>
              </w:rPr>
            </w:pPr>
            <w:r w:rsidRPr="00F512D2">
              <w:rPr>
                <w:b/>
              </w:rPr>
              <w:t>Reflect/ review</w:t>
            </w:r>
          </w:p>
          <w:p w14:paraId="5EC91A15" w14:textId="77777777" w:rsidR="00665643" w:rsidRPr="00087570" w:rsidRDefault="00665643" w:rsidP="00956610">
            <w:pPr>
              <w:rPr>
                <w:i/>
              </w:rPr>
            </w:pPr>
            <w:r w:rsidRPr="00135A38">
              <w:rPr>
                <w:i/>
              </w:rPr>
              <w:t xml:space="preserve">Reflect on your understanding of the lesson </w:t>
            </w:r>
          </w:p>
          <w:p w14:paraId="63FA8ACB" w14:textId="77777777" w:rsidR="00665643" w:rsidRDefault="00665643" w:rsidP="00956610"/>
          <w:p w14:paraId="1DAB6E8E" w14:textId="77777777" w:rsidR="00665643" w:rsidRDefault="00665643" w:rsidP="00956610"/>
        </w:tc>
      </w:tr>
      <w:tr w:rsidR="00665643" w14:paraId="537B1E05" w14:textId="77777777" w:rsidTr="00956610">
        <w:tc>
          <w:tcPr>
            <w:tcW w:w="10060" w:type="dxa"/>
            <w:gridSpan w:val="2"/>
            <w:tcBorders>
              <w:bottom w:val="single" w:sz="4" w:space="0" w:color="auto"/>
            </w:tcBorders>
          </w:tcPr>
          <w:p w14:paraId="7361177A" w14:textId="77777777" w:rsidR="00665643" w:rsidRPr="00C57710" w:rsidRDefault="00665643" w:rsidP="00956610">
            <w:pPr>
              <w:rPr>
                <w:b/>
              </w:rPr>
            </w:pPr>
            <w:r w:rsidRPr="00C57710">
              <w:rPr>
                <w:b/>
              </w:rPr>
              <w:t>Deconstruction with expert colleague:</w:t>
            </w:r>
          </w:p>
          <w:p w14:paraId="6ECE9462" w14:textId="77777777" w:rsidR="00665643" w:rsidRPr="00087570" w:rsidRDefault="00665643" w:rsidP="00956610">
            <w:pPr>
              <w:rPr>
                <w:i/>
              </w:rPr>
            </w:pPr>
            <w:r w:rsidRPr="00135A38">
              <w:rPr>
                <w:i/>
              </w:rPr>
              <w:t>Discuss and deconstruct what you noted</w:t>
            </w:r>
          </w:p>
          <w:p w14:paraId="061F778E" w14:textId="77777777" w:rsidR="00665643" w:rsidRDefault="00665643" w:rsidP="00956610"/>
          <w:p w14:paraId="003A311F" w14:textId="77777777" w:rsidR="00665643" w:rsidRDefault="00665643" w:rsidP="00956610"/>
        </w:tc>
      </w:tr>
    </w:tbl>
    <w:p w14:paraId="1E77634B" w14:textId="77777777" w:rsidR="000F5394" w:rsidRPr="000F5394" w:rsidRDefault="000F5394" w:rsidP="000F5394"/>
    <w:sectPr w:rsidR="000F5394" w:rsidRPr="000F5394" w:rsidSect="00406A1A">
      <w:footerReference w:type="default" r:id="rId9"/>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E236" w14:textId="77777777" w:rsidR="00F57026" w:rsidRDefault="00F57026" w:rsidP="00F57026">
      <w:pPr>
        <w:spacing w:after="0" w:line="240" w:lineRule="auto"/>
      </w:pPr>
      <w:r>
        <w:separator/>
      </w:r>
    </w:p>
  </w:endnote>
  <w:endnote w:type="continuationSeparator" w:id="0">
    <w:p w14:paraId="6ECD7A2C" w14:textId="77777777" w:rsidR="00F57026" w:rsidRDefault="00F57026" w:rsidP="00F5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82996"/>
      <w:docPartObj>
        <w:docPartGallery w:val="Page Numbers (Bottom of Page)"/>
        <w:docPartUnique/>
      </w:docPartObj>
    </w:sdtPr>
    <w:sdtEndPr/>
    <w:sdtContent>
      <w:sdt>
        <w:sdtPr>
          <w:id w:val="-1769616900"/>
          <w:docPartObj>
            <w:docPartGallery w:val="Page Numbers (Top of Page)"/>
            <w:docPartUnique/>
          </w:docPartObj>
        </w:sdtPr>
        <w:sdtEndPr/>
        <w:sdtContent>
          <w:p w14:paraId="0D4C5D43" w14:textId="32887250" w:rsidR="00F161BA" w:rsidRDefault="00D31A3F" w:rsidP="00F161BA">
            <w:pPr>
              <w:pStyle w:val="Footer"/>
              <w:jc w:val="center"/>
            </w:pPr>
            <w:fldSimple w:instr=" FILENAME \* MERGEFORMAT ">
              <w:r>
                <w:rPr>
                  <w:noProof/>
                </w:rPr>
                <w:t>2025-26 SecPGCE Phase B Focused Observations</w:t>
              </w:r>
            </w:fldSimple>
            <w:r w:rsidR="00F161BA">
              <w:tab/>
            </w:r>
            <w:r w:rsidR="00F161BA">
              <w:tab/>
              <w:t xml:space="preserve"> Page </w:t>
            </w:r>
            <w:r w:rsidR="00F161BA">
              <w:rPr>
                <w:b/>
                <w:bCs/>
                <w:sz w:val="24"/>
                <w:szCs w:val="24"/>
              </w:rPr>
              <w:fldChar w:fldCharType="begin"/>
            </w:r>
            <w:r w:rsidR="00F161BA">
              <w:rPr>
                <w:b/>
                <w:bCs/>
              </w:rPr>
              <w:instrText xml:space="preserve"> PAGE </w:instrText>
            </w:r>
            <w:r w:rsidR="00F161BA">
              <w:rPr>
                <w:b/>
                <w:bCs/>
                <w:sz w:val="24"/>
                <w:szCs w:val="24"/>
              </w:rPr>
              <w:fldChar w:fldCharType="separate"/>
            </w:r>
            <w:r w:rsidR="004306CA">
              <w:rPr>
                <w:b/>
                <w:bCs/>
                <w:noProof/>
              </w:rPr>
              <w:t>3</w:t>
            </w:r>
            <w:r w:rsidR="00F161BA">
              <w:rPr>
                <w:b/>
                <w:bCs/>
                <w:sz w:val="24"/>
                <w:szCs w:val="24"/>
              </w:rPr>
              <w:fldChar w:fldCharType="end"/>
            </w:r>
            <w:r w:rsidR="00F161BA">
              <w:t xml:space="preserve"> of </w:t>
            </w:r>
            <w:r w:rsidR="00F161BA">
              <w:rPr>
                <w:b/>
                <w:bCs/>
                <w:sz w:val="24"/>
                <w:szCs w:val="24"/>
              </w:rPr>
              <w:fldChar w:fldCharType="begin"/>
            </w:r>
            <w:r w:rsidR="00F161BA">
              <w:rPr>
                <w:b/>
                <w:bCs/>
              </w:rPr>
              <w:instrText xml:space="preserve"> NUMPAGES  </w:instrText>
            </w:r>
            <w:r w:rsidR="00F161BA">
              <w:rPr>
                <w:b/>
                <w:bCs/>
                <w:sz w:val="24"/>
                <w:szCs w:val="24"/>
              </w:rPr>
              <w:fldChar w:fldCharType="separate"/>
            </w:r>
            <w:r w:rsidR="004306CA">
              <w:rPr>
                <w:b/>
                <w:bCs/>
                <w:noProof/>
              </w:rPr>
              <w:t>3</w:t>
            </w:r>
            <w:r w:rsidR="00F161BA">
              <w:rPr>
                <w:b/>
                <w:bCs/>
                <w:sz w:val="24"/>
                <w:szCs w:val="24"/>
              </w:rPr>
              <w:fldChar w:fldCharType="end"/>
            </w:r>
          </w:p>
        </w:sdtContent>
      </w:sdt>
    </w:sdtContent>
  </w:sdt>
  <w:p w14:paraId="45A281A5" w14:textId="77777777" w:rsidR="00F57026" w:rsidRDefault="00F5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2273" w14:textId="77777777" w:rsidR="00F57026" w:rsidRDefault="00F57026" w:rsidP="00F57026">
      <w:pPr>
        <w:spacing w:after="0" w:line="240" w:lineRule="auto"/>
      </w:pPr>
      <w:r>
        <w:separator/>
      </w:r>
    </w:p>
  </w:footnote>
  <w:footnote w:type="continuationSeparator" w:id="0">
    <w:p w14:paraId="05644662" w14:textId="77777777" w:rsidR="00F57026" w:rsidRDefault="00F57026" w:rsidP="00F57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B10D0"/>
    <w:multiLevelType w:val="hybridMultilevel"/>
    <w:tmpl w:val="6CF2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5C3135"/>
    <w:multiLevelType w:val="multilevel"/>
    <w:tmpl w:val="DE56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45"/>
    <w:rsid w:val="00014F6F"/>
    <w:rsid w:val="00077ECD"/>
    <w:rsid w:val="000A1281"/>
    <w:rsid w:val="000C680A"/>
    <w:rsid w:val="000F5394"/>
    <w:rsid w:val="00135553"/>
    <w:rsid w:val="00170597"/>
    <w:rsid w:val="001E6174"/>
    <w:rsid w:val="002035C7"/>
    <w:rsid w:val="0021453C"/>
    <w:rsid w:val="002F246A"/>
    <w:rsid w:val="00317BE0"/>
    <w:rsid w:val="0032684F"/>
    <w:rsid w:val="0034515B"/>
    <w:rsid w:val="00364192"/>
    <w:rsid w:val="00370200"/>
    <w:rsid w:val="00406A1A"/>
    <w:rsid w:val="004306CA"/>
    <w:rsid w:val="0045283E"/>
    <w:rsid w:val="005342E7"/>
    <w:rsid w:val="0053520F"/>
    <w:rsid w:val="00573598"/>
    <w:rsid w:val="00577186"/>
    <w:rsid w:val="006359F6"/>
    <w:rsid w:val="006453AF"/>
    <w:rsid w:val="00665643"/>
    <w:rsid w:val="006B493E"/>
    <w:rsid w:val="006B532E"/>
    <w:rsid w:val="006D7D69"/>
    <w:rsid w:val="00706A57"/>
    <w:rsid w:val="007A1E3B"/>
    <w:rsid w:val="007B2312"/>
    <w:rsid w:val="00837C1E"/>
    <w:rsid w:val="00866548"/>
    <w:rsid w:val="00880D00"/>
    <w:rsid w:val="008D5208"/>
    <w:rsid w:val="008D569A"/>
    <w:rsid w:val="00934EA7"/>
    <w:rsid w:val="0093775D"/>
    <w:rsid w:val="009734D1"/>
    <w:rsid w:val="00993708"/>
    <w:rsid w:val="009A5135"/>
    <w:rsid w:val="00A422CC"/>
    <w:rsid w:val="00AA734F"/>
    <w:rsid w:val="00AD73BB"/>
    <w:rsid w:val="00B032F9"/>
    <w:rsid w:val="00B53255"/>
    <w:rsid w:val="00B663FD"/>
    <w:rsid w:val="00BC1551"/>
    <w:rsid w:val="00BE68B5"/>
    <w:rsid w:val="00C43751"/>
    <w:rsid w:val="00C70BF6"/>
    <w:rsid w:val="00C9125F"/>
    <w:rsid w:val="00CD6B45"/>
    <w:rsid w:val="00D31A3F"/>
    <w:rsid w:val="00DF223A"/>
    <w:rsid w:val="00E15D73"/>
    <w:rsid w:val="00E20441"/>
    <w:rsid w:val="00E34C23"/>
    <w:rsid w:val="00E57C97"/>
    <w:rsid w:val="00EB098C"/>
    <w:rsid w:val="00ED0154"/>
    <w:rsid w:val="00ED7183"/>
    <w:rsid w:val="00F1191E"/>
    <w:rsid w:val="00F161BA"/>
    <w:rsid w:val="00F2538A"/>
    <w:rsid w:val="00F44F1B"/>
    <w:rsid w:val="00F57026"/>
    <w:rsid w:val="00F842D6"/>
    <w:rsid w:val="00FB1B5B"/>
    <w:rsid w:val="00FD6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8869F0"/>
  <w15:chartTrackingRefBased/>
  <w15:docId w15:val="{5E834873-56B0-48D6-9EEC-F51D44D4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26"/>
    <w:pPr>
      <w:keepNext/>
      <w:keepLines/>
      <w:spacing w:before="240" w:after="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unhideWhenUsed/>
    <w:qFormat/>
    <w:rsid w:val="00F57026"/>
    <w:pPr>
      <w:keepNext/>
      <w:keepLines/>
      <w:spacing w:before="40" w:after="0"/>
      <w:outlineLvl w:val="1"/>
    </w:pPr>
    <w:rPr>
      <w:rFonts w:asciiTheme="majorHAnsi" w:eastAsiaTheme="majorEastAsia" w:hAnsiTheme="majorHAnsi" w:cstheme="majorBidi"/>
      <w:b/>
      <w:color w:val="AB8825"/>
      <w:sz w:val="26"/>
      <w:szCs w:val="26"/>
    </w:rPr>
  </w:style>
  <w:style w:type="paragraph" w:styleId="Heading3">
    <w:name w:val="heading 3"/>
    <w:basedOn w:val="Normal"/>
    <w:next w:val="Normal"/>
    <w:link w:val="Heading3Char"/>
    <w:uiPriority w:val="9"/>
    <w:unhideWhenUsed/>
    <w:qFormat/>
    <w:rsid w:val="00F161BA"/>
    <w:pPr>
      <w:keepNext/>
      <w:keepLines/>
      <w:spacing w:before="40" w:after="0"/>
      <w:outlineLvl w:val="2"/>
    </w:pPr>
    <w:rPr>
      <w:rFonts w:asciiTheme="majorHAnsi" w:eastAsiaTheme="majorEastAsia" w:hAnsiTheme="majorHAnsi" w:cstheme="majorBidi"/>
      <w:color w:val="AB882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7026"/>
    <w:rPr>
      <w:rFonts w:asciiTheme="majorHAnsi" w:eastAsiaTheme="majorEastAsia" w:hAnsiTheme="majorHAnsi" w:cstheme="majorBidi"/>
      <w:b/>
      <w:color w:val="AB8825"/>
      <w:sz w:val="32"/>
      <w:szCs w:val="32"/>
    </w:rPr>
  </w:style>
  <w:style w:type="character" w:customStyle="1" w:styleId="Heading2Char">
    <w:name w:val="Heading 2 Char"/>
    <w:basedOn w:val="DefaultParagraphFont"/>
    <w:link w:val="Heading2"/>
    <w:uiPriority w:val="9"/>
    <w:rsid w:val="00F57026"/>
    <w:rPr>
      <w:rFonts w:asciiTheme="majorHAnsi" w:eastAsiaTheme="majorEastAsia" w:hAnsiTheme="majorHAnsi" w:cstheme="majorBidi"/>
      <w:b/>
      <w:color w:val="AB8825"/>
      <w:sz w:val="26"/>
      <w:szCs w:val="26"/>
    </w:rPr>
  </w:style>
  <w:style w:type="paragraph" w:styleId="Header">
    <w:name w:val="header"/>
    <w:basedOn w:val="Normal"/>
    <w:link w:val="HeaderChar"/>
    <w:uiPriority w:val="99"/>
    <w:unhideWhenUsed/>
    <w:rsid w:val="00F57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026"/>
  </w:style>
  <w:style w:type="paragraph" w:styleId="Footer">
    <w:name w:val="footer"/>
    <w:basedOn w:val="Normal"/>
    <w:link w:val="FooterChar"/>
    <w:uiPriority w:val="99"/>
    <w:unhideWhenUsed/>
    <w:rsid w:val="00F57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026"/>
  </w:style>
  <w:style w:type="character" w:customStyle="1" w:styleId="Heading3Char">
    <w:name w:val="Heading 3 Char"/>
    <w:basedOn w:val="DefaultParagraphFont"/>
    <w:link w:val="Heading3"/>
    <w:uiPriority w:val="9"/>
    <w:rsid w:val="00F161BA"/>
    <w:rPr>
      <w:rFonts w:asciiTheme="majorHAnsi" w:eastAsiaTheme="majorEastAsia" w:hAnsiTheme="majorHAnsi" w:cstheme="majorBidi"/>
      <w:color w:val="AB8825"/>
      <w:sz w:val="24"/>
      <w:szCs w:val="24"/>
    </w:rPr>
  </w:style>
  <w:style w:type="paragraph" w:styleId="ListParagraph">
    <w:name w:val="List Paragraph"/>
    <w:basedOn w:val="Normal"/>
    <w:uiPriority w:val="34"/>
    <w:qFormat/>
    <w:rsid w:val="0020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 Stephanie</dc:creator>
  <cp:keywords/>
  <dc:description/>
  <cp:lastModifiedBy>Onyejekwe, Kerry A.</cp:lastModifiedBy>
  <cp:revision>5</cp:revision>
  <cp:lastPrinted>2026-02-09T03:51:00Z</cp:lastPrinted>
  <dcterms:created xsi:type="dcterms:W3CDTF">2026-02-09T03:17:00Z</dcterms:created>
  <dcterms:modified xsi:type="dcterms:W3CDTF">2026-02-16T12:38:00Z</dcterms:modified>
</cp:coreProperties>
</file>